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00000" w14:textId="3DE225AB" w:rsidR="003D1F64" w:rsidRDefault="0051073F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>
        <w:rPr>
          <w:rFonts w:ascii="Times New Roman" w:hAnsi="Times New Roman"/>
          <w:b/>
          <w:color w:val="333333"/>
          <w:sz w:val="28"/>
        </w:rPr>
        <w:t>По постановлению прокуратуры Дульдургинского района руководитель образовательного учреждения привлечен к административной ответственности</w:t>
      </w:r>
      <w:r w:rsidR="000459ED">
        <w:rPr>
          <w:rFonts w:ascii="Times New Roman" w:hAnsi="Times New Roman"/>
          <w:b/>
          <w:color w:val="333333"/>
          <w:sz w:val="28"/>
        </w:rPr>
        <w:t xml:space="preserve"> за нарушение законодательства</w:t>
      </w:r>
      <w:r>
        <w:rPr>
          <w:rFonts w:ascii="Times New Roman" w:hAnsi="Times New Roman"/>
          <w:b/>
          <w:color w:val="333333"/>
          <w:sz w:val="28"/>
        </w:rPr>
        <w:t xml:space="preserve"> </w:t>
      </w:r>
      <w:r w:rsidR="000459ED">
        <w:rPr>
          <w:rFonts w:ascii="Times New Roman" w:hAnsi="Times New Roman"/>
          <w:b/>
          <w:color w:val="333333"/>
          <w:sz w:val="28"/>
        </w:rPr>
        <w:t xml:space="preserve">об </w:t>
      </w:r>
      <w:r>
        <w:rPr>
          <w:rFonts w:ascii="Times New Roman" w:hAnsi="Times New Roman"/>
          <w:b/>
          <w:color w:val="333333"/>
          <w:sz w:val="28"/>
        </w:rPr>
        <w:t>отход</w:t>
      </w:r>
      <w:r w:rsidR="000459ED">
        <w:rPr>
          <w:rFonts w:ascii="Times New Roman" w:hAnsi="Times New Roman"/>
          <w:b/>
          <w:color w:val="333333"/>
          <w:sz w:val="28"/>
        </w:rPr>
        <w:t>ах</w:t>
      </w:r>
      <w:r>
        <w:rPr>
          <w:rFonts w:ascii="Times New Roman" w:hAnsi="Times New Roman"/>
          <w:b/>
          <w:color w:val="333333"/>
          <w:sz w:val="28"/>
        </w:rPr>
        <w:t xml:space="preserve"> производства и потребления</w:t>
      </w:r>
    </w:p>
    <w:p w14:paraId="02000000" w14:textId="77777777" w:rsidR="003D1F64" w:rsidRDefault="003D1F64">
      <w:pPr>
        <w:spacing w:after="0" w:line="240" w:lineRule="auto"/>
        <w:jc w:val="both"/>
        <w:rPr>
          <w:rFonts w:ascii="Times New Roman" w:hAnsi="Times New Roman"/>
          <w:color w:val="333333"/>
          <w:sz w:val="28"/>
        </w:rPr>
      </w:pPr>
    </w:p>
    <w:p w14:paraId="03000000" w14:textId="4A3BBCC4" w:rsidR="003D1F64" w:rsidRDefault="0051073F">
      <w:pPr>
        <w:spacing w:after="0" w:line="240" w:lineRule="auto"/>
        <w:ind w:firstLine="851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Прокуратурой Дульдургинского района проведена проверка исполнения </w:t>
      </w:r>
      <w:r w:rsidRPr="0051073F">
        <w:rPr>
          <w:rFonts w:ascii="Times New Roman" w:hAnsi="Times New Roman"/>
          <w:color w:val="333333"/>
          <w:sz w:val="28"/>
        </w:rPr>
        <w:t>МАДОУ «</w:t>
      </w:r>
      <w:r>
        <w:rPr>
          <w:rFonts w:ascii="Times New Roman" w:hAnsi="Times New Roman"/>
          <w:color w:val="333333"/>
          <w:sz w:val="28"/>
        </w:rPr>
        <w:t>Узонский</w:t>
      </w:r>
      <w:r w:rsidRPr="0051073F">
        <w:rPr>
          <w:rFonts w:ascii="Times New Roman" w:hAnsi="Times New Roman"/>
          <w:color w:val="333333"/>
          <w:sz w:val="28"/>
        </w:rPr>
        <w:t xml:space="preserve"> детский сад «</w:t>
      </w:r>
      <w:r>
        <w:rPr>
          <w:rFonts w:ascii="Times New Roman" w:hAnsi="Times New Roman"/>
          <w:color w:val="333333"/>
          <w:sz w:val="28"/>
        </w:rPr>
        <w:t>Радуга</w:t>
      </w:r>
      <w:r w:rsidRPr="0051073F">
        <w:rPr>
          <w:rFonts w:ascii="Times New Roman" w:hAnsi="Times New Roman"/>
          <w:color w:val="333333"/>
          <w:sz w:val="28"/>
        </w:rPr>
        <w:t xml:space="preserve">» </w:t>
      </w:r>
      <w:r>
        <w:rPr>
          <w:rFonts w:ascii="Times New Roman" w:hAnsi="Times New Roman"/>
          <w:color w:val="333333"/>
          <w:sz w:val="28"/>
        </w:rPr>
        <w:t>требований законодательства об отхода</w:t>
      </w:r>
      <w:r w:rsidR="000459ED">
        <w:rPr>
          <w:rFonts w:ascii="Times New Roman" w:hAnsi="Times New Roman"/>
          <w:color w:val="333333"/>
          <w:sz w:val="28"/>
        </w:rPr>
        <w:t>х</w:t>
      </w:r>
      <w:r>
        <w:rPr>
          <w:rFonts w:ascii="Times New Roman" w:hAnsi="Times New Roman"/>
          <w:color w:val="333333"/>
          <w:sz w:val="28"/>
        </w:rPr>
        <w:t xml:space="preserve"> производства и потребления.</w:t>
      </w:r>
    </w:p>
    <w:p w14:paraId="04000000" w14:textId="03AC2CE5" w:rsidR="003D1F64" w:rsidRPr="0051073F" w:rsidRDefault="0051073F" w:rsidP="0051073F">
      <w:pPr>
        <w:spacing w:after="0" w:line="240" w:lineRule="auto"/>
        <w:ind w:firstLine="851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По результатам проверки установлено, что в</w:t>
      </w:r>
      <w:r w:rsidRPr="0051073F">
        <w:rPr>
          <w:rFonts w:ascii="Times New Roman" w:hAnsi="Times New Roman"/>
          <w:color w:val="333333"/>
          <w:sz w:val="28"/>
        </w:rPr>
        <w:t xml:space="preserve"> результате деятельности Учреждения могут образовываться следующие</w:t>
      </w:r>
      <w:r>
        <w:rPr>
          <w:rFonts w:ascii="Times New Roman" w:hAnsi="Times New Roman"/>
          <w:color w:val="333333"/>
          <w:sz w:val="28"/>
        </w:rPr>
        <w:t xml:space="preserve"> </w:t>
      </w:r>
      <w:r w:rsidRPr="0051073F">
        <w:rPr>
          <w:rFonts w:ascii="Times New Roman" w:hAnsi="Times New Roman"/>
          <w:color w:val="333333"/>
          <w:sz w:val="28"/>
        </w:rPr>
        <w:t>виды отходов: огнетушители самосрабатывающие порошковые, утратившие</w:t>
      </w:r>
      <w:r>
        <w:rPr>
          <w:rFonts w:ascii="Times New Roman" w:hAnsi="Times New Roman"/>
          <w:color w:val="333333"/>
          <w:sz w:val="28"/>
        </w:rPr>
        <w:t xml:space="preserve"> </w:t>
      </w:r>
      <w:r w:rsidRPr="0051073F">
        <w:rPr>
          <w:rFonts w:ascii="Times New Roman" w:hAnsi="Times New Roman"/>
          <w:color w:val="333333"/>
          <w:sz w:val="28"/>
        </w:rPr>
        <w:t>потребительские свойства - IV класс опасности (код по ФККО 4 89 221 11 52 4),</w:t>
      </w:r>
      <w:r>
        <w:rPr>
          <w:rFonts w:ascii="Times New Roman" w:hAnsi="Times New Roman"/>
          <w:color w:val="333333"/>
          <w:sz w:val="28"/>
        </w:rPr>
        <w:t xml:space="preserve"> </w:t>
      </w:r>
      <w:r w:rsidRPr="0051073F">
        <w:rPr>
          <w:rFonts w:ascii="Times New Roman" w:hAnsi="Times New Roman"/>
          <w:color w:val="333333"/>
          <w:sz w:val="28"/>
        </w:rPr>
        <w:t>огнетушители углекислотные, утратившие потребительские свойства - IV класс</w:t>
      </w:r>
      <w:r>
        <w:rPr>
          <w:rFonts w:ascii="Times New Roman" w:hAnsi="Times New Roman"/>
          <w:color w:val="333333"/>
          <w:sz w:val="28"/>
        </w:rPr>
        <w:t xml:space="preserve"> </w:t>
      </w:r>
      <w:r w:rsidRPr="0051073F">
        <w:rPr>
          <w:rFonts w:ascii="Times New Roman" w:hAnsi="Times New Roman"/>
          <w:color w:val="333333"/>
          <w:sz w:val="28"/>
        </w:rPr>
        <w:t>опасности (код по ФККО 4 89 221 21 52 4)</w:t>
      </w:r>
      <w:r>
        <w:rPr>
          <w:rFonts w:ascii="Times New Roman" w:hAnsi="Times New Roman"/>
          <w:color w:val="333333"/>
          <w:sz w:val="28"/>
        </w:rPr>
        <w:t xml:space="preserve">, однако данные отходы </w:t>
      </w:r>
      <w:r w:rsidRPr="0051073F">
        <w:rPr>
          <w:rFonts w:ascii="Times New Roman" w:hAnsi="Times New Roman"/>
          <w:color w:val="333333"/>
          <w:sz w:val="28"/>
        </w:rPr>
        <w:t>не</w:t>
      </w:r>
      <w:r>
        <w:rPr>
          <w:rFonts w:ascii="Times New Roman" w:hAnsi="Times New Roman"/>
          <w:color w:val="333333"/>
          <w:sz w:val="28"/>
        </w:rPr>
        <w:t xml:space="preserve"> </w:t>
      </w:r>
      <w:r w:rsidRPr="0051073F">
        <w:rPr>
          <w:rFonts w:ascii="Times New Roman" w:hAnsi="Times New Roman"/>
          <w:color w:val="333333"/>
          <w:sz w:val="28"/>
        </w:rPr>
        <w:t>отнесены к конкретному классу опасности, паспорта на вышеуказанные отходы</w:t>
      </w:r>
      <w:r>
        <w:rPr>
          <w:rFonts w:ascii="Times New Roman" w:hAnsi="Times New Roman"/>
          <w:color w:val="333333"/>
          <w:sz w:val="28"/>
        </w:rPr>
        <w:t xml:space="preserve"> </w:t>
      </w:r>
      <w:r w:rsidRPr="0051073F">
        <w:rPr>
          <w:rFonts w:ascii="Times New Roman" w:hAnsi="Times New Roman"/>
          <w:color w:val="333333"/>
          <w:sz w:val="28"/>
        </w:rPr>
        <w:t xml:space="preserve">I-IV </w:t>
      </w:r>
      <w:r>
        <w:rPr>
          <w:rFonts w:ascii="Times New Roman" w:hAnsi="Times New Roman"/>
          <w:color w:val="333333"/>
          <w:sz w:val="28"/>
        </w:rPr>
        <w:t xml:space="preserve">класса </w:t>
      </w:r>
      <w:r w:rsidRPr="0051073F">
        <w:rPr>
          <w:rFonts w:ascii="Times New Roman" w:hAnsi="Times New Roman"/>
          <w:color w:val="333333"/>
          <w:sz w:val="28"/>
        </w:rPr>
        <w:t>не составлены.</w:t>
      </w:r>
    </w:p>
    <w:p w14:paraId="05000000" w14:textId="15A30518" w:rsidR="003D1F64" w:rsidRDefault="0051073F">
      <w:pPr>
        <w:spacing w:after="0" w:line="240" w:lineRule="auto"/>
        <w:ind w:firstLine="851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Прокуратура района внесла заведующему учреждения представление об устранении допущенных нарушений и возбудила в отношении него дело об </w:t>
      </w:r>
      <w:r>
        <w:rPr>
          <w:rFonts w:ascii="Times New Roman" w:hAnsi="Times New Roman"/>
          <w:sz w:val="28"/>
        </w:rPr>
        <w:t xml:space="preserve">административном правонарушении по ч. 9 ст. 8.2 КоАП РФ (неисполнение обязанностей по отнесению </w:t>
      </w:r>
      <w:r w:rsidRPr="0051073F">
        <w:rPr>
          <w:rFonts w:ascii="Times New Roman" w:hAnsi="Times New Roman"/>
          <w:sz w:val="28"/>
        </w:rPr>
        <w:t>отходов производства и потребления I - V классов опасности к конкретному классу опасности для подтверждения такого отнесения или составлению паспортов отходов I - IV классов опасности</w:t>
      </w:r>
      <w:r>
        <w:rPr>
          <w:rFonts w:ascii="Times New Roman" w:hAnsi="Times New Roman"/>
          <w:sz w:val="28"/>
        </w:rPr>
        <w:t>).</w:t>
      </w:r>
    </w:p>
    <w:p w14:paraId="06000000" w14:textId="58A26EC6" w:rsidR="003D1F64" w:rsidRDefault="0051073F">
      <w:pPr>
        <w:spacing w:after="0" w:line="240" w:lineRule="auto"/>
        <w:ind w:firstLine="851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После прокурорского вмешательства нарушения закона устранены, разработаны паспорта на </w:t>
      </w:r>
      <w:r w:rsidRPr="0051073F">
        <w:rPr>
          <w:rFonts w:ascii="Times New Roman" w:hAnsi="Times New Roman"/>
          <w:color w:val="333333"/>
          <w:sz w:val="28"/>
        </w:rPr>
        <w:t>виды отходов</w:t>
      </w:r>
      <w:r>
        <w:rPr>
          <w:rFonts w:ascii="Times New Roman" w:hAnsi="Times New Roman"/>
          <w:color w:val="333333"/>
          <w:sz w:val="28"/>
        </w:rPr>
        <w:t>.</w:t>
      </w:r>
    </w:p>
    <w:p w14:paraId="07000000" w14:textId="2AA8CA1D" w:rsidR="003D1F64" w:rsidRDefault="0051073F">
      <w:pPr>
        <w:spacing w:after="0" w:line="240" w:lineRule="auto"/>
        <w:ind w:firstLine="851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Постановлением заместителя начальника отдела Министерства природных ресурсов Забайкальского края заведующий привлечен к административной ответственности в виде предупреждения.</w:t>
      </w:r>
    </w:p>
    <w:p w14:paraId="08000000" w14:textId="77777777" w:rsidR="003D1F64" w:rsidRDefault="003D1F64">
      <w:pPr>
        <w:spacing w:after="0" w:line="240" w:lineRule="auto"/>
        <w:ind w:firstLine="851"/>
        <w:jc w:val="both"/>
        <w:rPr>
          <w:rFonts w:ascii="Times New Roman" w:hAnsi="Times New Roman"/>
          <w:color w:val="333333"/>
          <w:sz w:val="28"/>
        </w:rPr>
      </w:pPr>
    </w:p>
    <w:p w14:paraId="09000000" w14:textId="77777777" w:rsidR="003D1F64" w:rsidRDefault="003D1F64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</w:p>
    <w:p w14:paraId="0A000000" w14:textId="77777777" w:rsidR="003D1F64" w:rsidRDefault="0051073F">
      <w:pPr>
        <w:spacing w:afterAutospacing="1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  <w:color w:val="333333"/>
          <w:sz w:val="31"/>
        </w:rPr>
        <w:t>Информацию предоставил старший помощник прокурора Дульдургинского района Владимир Быканов  сот.тел.8-914-468-25-09</w:t>
      </w:r>
    </w:p>
    <w:sectPr w:rsidR="003D1F64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F64"/>
    <w:rsid w:val="000459ED"/>
    <w:rsid w:val="003D1F64"/>
    <w:rsid w:val="0051073F"/>
    <w:rsid w:val="00A4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22A2E"/>
  <w15:docId w15:val="{DFD96DB6-00BD-4206-934F-F52824A3A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feeds-pagenavigationicon">
    <w:name w:val="feeds-page__navigation_icon"/>
    <w:basedOn w:val="12"/>
    <w:link w:val="feeds-pagenavigationicon0"/>
  </w:style>
  <w:style w:type="character" w:customStyle="1" w:styleId="feeds-pagenavigationicon0">
    <w:name w:val="feeds-page__navigation_icon"/>
    <w:basedOn w:val="13"/>
    <w:link w:val="feeds-pagenavigationicon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бычный1"/>
    <w:link w:val="15"/>
  </w:style>
  <w:style w:type="character" w:customStyle="1" w:styleId="15">
    <w:name w:val="Обычный1"/>
    <w:link w:val="14"/>
  </w:style>
  <w:style w:type="paragraph" w:customStyle="1" w:styleId="16">
    <w:name w:val="Основной шрифт абзаца1"/>
  </w:style>
  <w:style w:type="paragraph" w:customStyle="1" w:styleId="feeds-pagenavigationtooltip">
    <w:name w:val="feeds-page__navigation_tooltip"/>
    <w:basedOn w:val="12"/>
    <w:link w:val="feeds-pagenavigationtooltip0"/>
  </w:style>
  <w:style w:type="character" w:customStyle="1" w:styleId="feeds-pagenavigationtooltip0">
    <w:name w:val="feeds-page__navigation_tooltip"/>
    <w:basedOn w:val="13"/>
    <w:link w:val="feeds-pagenavigationtooltip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7">
    <w:name w:val="Выделение1"/>
    <w:basedOn w:val="12"/>
    <w:link w:val="18"/>
    <w:rPr>
      <w:i/>
    </w:rPr>
  </w:style>
  <w:style w:type="character" w:customStyle="1" w:styleId="18">
    <w:name w:val="Выделение1"/>
    <w:basedOn w:val="13"/>
    <w:link w:val="17"/>
    <w:rPr>
      <w:i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9">
    <w:name w:val="Гиперссылка1"/>
    <w:link w:val="a3"/>
    <w:rPr>
      <w:color w:val="0000FF"/>
      <w:u w:val="single"/>
    </w:rPr>
  </w:style>
  <w:style w:type="character" w:styleId="a3">
    <w:name w:val="Hyperlink"/>
    <w:link w:val="1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c">
    <w:name w:val="Неразрешенное упоминание1"/>
    <w:basedOn w:val="16"/>
    <w:link w:val="a4"/>
    <w:rPr>
      <w:color w:val="605E5C"/>
      <w:shd w:val="clear" w:color="auto" w:fill="E1DFDD"/>
    </w:rPr>
  </w:style>
  <w:style w:type="character" w:styleId="a4">
    <w:name w:val="Unresolved Mention"/>
    <w:basedOn w:val="a0"/>
    <w:link w:val="1c"/>
    <w:rPr>
      <w:color w:val="605E5C"/>
      <w:shd w:val="clear" w:color="auto" w:fill="E1DFDD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Интернет) Знак"/>
    <w:basedOn w:val="1"/>
    <w:link w:val="a5"/>
    <w:rPr>
      <w:rFonts w:ascii="Times New Roman" w:hAnsi="Times New Roman"/>
      <w:sz w:val="24"/>
    </w:rPr>
  </w:style>
  <w:style w:type="paragraph" w:customStyle="1" w:styleId="1d">
    <w:name w:val="Гиперссылка1"/>
    <w:link w:val="1e"/>
    <w:rPr>
      <w:color w:val="0000FF"/>
      <w:u w:val="single"/>
    </w:rPr>
  </w:style>
  <w:style w:type="character" w:customStyle="1" w:styleId="1e">
    <w:name w:val="Гиперссылка1"/>
    <w:link w:val="1d"/>
    <w:rPr>
      <w:color w:val="0000FF"/>
      <w:u w:val="single"/>
    </w:rPr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Заголовок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Владимир Быканов</cp:lastModifiedBy>
  <cp:revision>3</cp:revision>
  <dcterms:created xsi:type="dcterms:W3CDTF">2026-06-04T23:34:00Z</dcterms:created>
  <dcterms:modified xsi:type="dcterms:W3CDTF">2026-06-05T00:12:00Z</dcterms:modified>
</cp:coreProperties>
</file>