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721" w:rsidRDefault="00D96721" w:rsidP="00D96721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Toc105952707"/>
      <w:r>
        <w:rPr>
          <w:rFonts w:ascii="Times New Roman" w:hAnsi="Times New Roman" w:cs="Times New Roman"/>
          <w:b w:val="0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D96721" w:rsidRDefault="00D96721" w:rsidP="00D96721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96721" w:rsidRDefault="00D96721" w:rsidP="00D967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96721" w:rsidRDefault="00D96721" w:rsidP="00D96721">
      <w:pPr>
        <w:jc w:val="center"/>
        <w:rPr>
          <w:b/>
          <w:sz w:val="28"/>
          <w:szCs w:val="28"/>
        </w:rPr>
      </w:pPr>
    </w:p>
    <w:p w:rsidR="00D96721" w:rsidRDefault="00D96721" w:rsidP="00D96721">
      <w:pPr>
        <w:jc w:val="center"/>
        <w:rPr>
          <w:b/>
          <w:sz w:val="28"/>
          <w:szCs w:val="28"/>
        </w:rPr>
      </w:pPr>
    </w:p>
    <w:p w:rsidR="00D96721" w:rsidRDefault="00D96721" w:rsidP="00D9672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«20» декабря 2022 года                                                                  № 42</w:t>
      </w:r>
    </w:p>
    <w:p w:rsidR="00D96721" w:rsidRDefault="00D96721" w:rsidP="00D96721">
      <w:pPr>
        <w:jc w:val="center"/>
        <w:rPr>
          <w:i/>
          <w:sz w:val="28"/>
          <w:szCs w:val="28"/>
        </w:rPr>
      </w:pPr>
    </w:p>
    <w:p w:rsidR="00D96721" w:rsidRDefault="00D96721" w:rsidP="00D9672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Таптанай</w:t>
      </w:r>
      <w:proofErr w:type="spellEnd"/>
    </w:p>
    <w:p w:rsidR="00D96721" w:rsidRDefault="00D96721" w:rsidP="00D96721">
      <w:pPr>
        <w:jc w:val="center"/>
        <w:rPr>
          <w:sz w:val="28"/>
          <w:szCs w:val="28"/>
        </w:rPr>
      </w:pPr>
    </w:p>
    <w:p w:rsidR="00D96721" w:rsidRDefault="00D96721" w:rsidP="00D96721">
      <w:pPr>
        <w:jc w:val="center"/>
        <w:rPr>
          <w:sz w:val="28"/>
          <w:szCs w:val="28"/>
        </w:rPr>
      </w:pPr>
    </w:p>
    <w:p w:rsidR="00D96721" w:rsidRDefault="00D96721" w:rsidP="00D96721">
      <w:pPr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О ПОРЯДКЕ ВЛАДЕНИЯ, ПОЛЬЗОВАНИЯ И РАСПОРЯЖЕНИЯ ИМУЩЕСТВОМ, НАХОДЯЩИМСЯ В МУНИЦИПАЛЬНОЙ СОБСТВЕННОСТИ </w:t>
      </w:r>
      <w:bookmarkEnd w:id="0"/>
      <w:r>
        <w:rPr>
          <w:b/>
          <w:sz w:val="28"/>
          <w:szCs w:val="28"/>
        </w:rPr>
        <w:t>СЕЛЬСКОГО ПОСЕЛЕНИЯ «ТАПТАНАЙ»</w:t>
      </w:r>
    </w:p>
    <w:p w:rsidR="00D96721" w:rsidRDefault="00D96721" w:rsidP="00D96721">
      <w:pPr>
        <w:pStyle w:val="3"/>
        <w:spacing w:after="0"/>
        <w:ind w:left="0"/>
        <w:rPr>
          <w:b/>
          <w:sz w:val="28"/>
          <w:szCs w:val="28"/>
        </w:rPr>
      </w:pPr>
    </w:p>
    <w:p w:rsidR="00D96721" w:rsidRDefault="00D96721" w:rsidP="00D96721">
      <w:pPr>
        <w:pStyle w:val="3"/>
        <w:spacing w:after="0"/>
        <w:ind w:left="0"/>
        <w:rPr>
          <w:b/>
          <w:sz w:val="28"/>
          <w:szCs w:val="28"/>
        </w:rPr>
      </w:pPr>
    </w:p>
    <w:p w:rsidR="00D96721" w:rsidRDefault="00D96721" w:rsidP="00D96721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 части 1 статьи 14, пунктом 3 части 1 статьи 15, пунктом 3 части 1 статьи 16, пунктом 3 части 1 статьи 17, статьями 49 – 51 Федерального закона от 6 октября 2003 года № 131-ФЗ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руководствуясь</w:t>
      </w:r>
      <w:proofErr w:type="gramEnd"/>
      <w:r>
        <w:rPr>
          <w:sz w:val="28"/>
          <w:szCs w:val="28"/>
        </w:rPr>
        <w:t xml:space="preserve"> части 2 статьи 41 Устава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Совет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D96721" w:rsidRDefault="00D96721" w:rsidP="00D96721">
      <w:pPr>
        <w:pStyle w:val="11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D96721" w:rsidRDefault="00D96721" w:rsidP="00D96721">
      <w:pPr>
        <w:pStyle w:val="2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Утвердить Порядок владения, пользования и распоряжения имуществом, находящимся в муниципальной собственности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согласно приложению.</w:t>
      </w:r>
    </w:p>
    <w:p w:rsidR="00D96721" w:rsidRPr="009E5E82" w:rsidRDefault="00D96721" w:rsidP="00D967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решение Совета СП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№148 от 16.06.2014 </w:t>
      </w:r>
      <w:r w:rsidRPr="009E5E82">
        <w:rPr>
          <w:sz w:val="28"/>
          <w:szCs w:val="28"/>
        </w:rPr>
        <w:t>«</w:t>
      </w:r>
      <w:r w:rsidRPr="009E5E82">
        <w:rPr>
          <w:bCs/>
          <w:sz w:val="28"/>
          <w:szCs w:val="28"/>
        </w:rPr>
        <w:t>О порядке управления и распоряжения имуществом, находящимся в муниципальной собственности сельского поселения «</w:t>
      </w:r>
      <w:proofErr w:type="spellStart"/>
      <w:r w:rsidRPr="009E5E82">
        <w:rPr>
          <w:bCs/>
          <w:sz w:val="28"/>
          <w:szCs w:val="28"/>
        </w:rPr>
        <w:t>Таптанай</w:t>
      </w:r>
      <w:proofErr w:type="spellEnd"/>
      <w:r w:rsidRPr="009E5E82">
        <w:rPr>
          <w:bCs/>
          <w:sz w:val="28"/>
          <w:szCs w:val="28"/>
        </w:rPr>
        <w:t>».</w:t>
      </w:r>
    </w:p>
    <w:p w:rsidR="00D96721" w:rsidRDefault="00D96721" w:rsidP="00D96721">
      <w:pPr>
        <w:ind w:firstLine="709"/>
        <w:jc w:val="both"/>
        <w:outlineLvl w:val="0"/>
        <w:rPr>
          <w:sz w:val="28"/>
          <w:szCs w:val="28"/>
        </w:rPr>
      </w:pPr>
      <w:bookmarkStart w:id="1" w:name="_Toc106516771"/>
      <w:r>
        <w:rPr>
          <w:sz w:val="28"/>
          <w:szCs w:val="28"/>
        </w:rPr>
        <w:t>3. Настоящее решение вступает в силу после его официального опубликования (обнародования).</w:t>
      </w:r>
    </w:p>
    <w:p w:rsidR="00D96721" w:rsidRDefault="00D96721" w:rsidP="00D967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решение опубликовать на официальном сайте администрации</w:t>
      </w:r>
      <w:r>
        <w:t xml:space="preserve">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расположенного по адресу: https://Таптанай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ф, обнародовать на информационном стенде  администрации</w:t>
      </w:r>
      <w:r>
        <w:t xml:space="preserve">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». </w:t>
      </w:r>
    </w:p>
    <w:p w:rsidR="00D96721" w:rsidRDefault="00D96721" w:rsidP="00D96721">
      <w:pPr>
        <w:ind w:firstLine="709"/>
        <w:jc w:val="both"/>
        <w:rPr>
          <w:sz w:val="28"/>
          <w:szCs w:val="28"/>
        </w:rPr>
      </w:pPr>
    </w:p>
    <w:p w:rsidR="00D96721" w:rsidRDefault="00D96721" w:rsidP="00D96721">
      <w:pPr>
        <w:ind w:firstLine="709"/>
        <w:jc w:val="both"/>
        <w:rPr>
          <w:sz w:val="28"/>
          <w:szCs w:val="28"/>
        </w:rPr>
      </w:pPr>
    </w:p>
    <w:p w:rsidR="00D96721" w:rsidRDefault="00D96721" w:rsidP="00D967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bookmarkEnd w:id="1"/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                             </w:t>
      </w:r>
      <w:proofErr w:type="spellStart"/>
      <w:r>
        <w:rPr>
          <w:sz w:val="28"/>
          <w:szCs w:val="28"/>
        </w:rPr>
        <w:t>Лубсанова</w:t>
      </w:r>
      <w:proofErr w:type="spellEnd"/>
      <w:r>
        <w:rPr>
          <w:sz w:val="28"/>
          <w:szCs w:val="28"/>
        </w:rPr>
        <w:t xml:space="preserve"> Т.Э.       </w:t>
      </w:r>
    </w:p>
    <w:p w:rsidR="00D96721" w:rsidRDefault="00D96721" w:rsidP="00D96721">
      <w:pPr>
        <w:jc w:val="both"/>
        <w:rPr>
          <w:sz w:val="28"/>
          <w:szCs w:val="28"/>
        </w:rPr>
      </w:pPr>
    </w:p>
    <w:p w:rsidR="00D96721" w:rsidRDefault="00D96721" w:rsidP="00D96721">
      <w:pPr>
        <w:jc w:val="both"/>
        <w:rPr>
          <w:sz w:val="28"/>
          <w:szCs w:val="28"/>
        </w:rPr>
      </w:pPr>
    </w:p>
    <w:p w:rsidR="00D96721" w:rsidRDefault="00D96721" w:rsidP="00D96721">
      <w:pPr>
        <w:jc w:val="both"/>
        <w:rPr>
          <w:sz w:val="28"/>
          <w:szCs w:val="28"/>
        </w:rPr>
      </w:pPr>
    </w:p>
    <w:p w:rsidR="00D96721" w:rsidRDefault="00D96721" w:rsidP="00D96721">
      <w:pPr>
        <w:jc w:val="both"/>
        <w:rPr>
          <w:sz w:val="28"/>
          <w:szCs w:val="28"/>
        </w:rPr>
      </w:pPr>
    </w:p>
    <w:p w:rsidR="00D96721" w:rsidRDefault="00D96721" w:rsidP="00D96721">
      <w:pPr>
        <w:jc w:val="both"/>
        <w:rPr>
          <w:bCs/>
          <w:kern w:val="32"/>
          <w:sz w:val="28"/>
          <w:szCs w:val="28"/>
        </w:rPr>
      </w:pPr>
    </w:p>
    <w:p w:rsidR="00D96721" w:rsidRDefault="00D96721" w:rsidP="00D96721">
      <w:pPr>
        <w:jc w:val="both"/>
        <w:rPr>
          <w:bCs/>
          <w:kern w:val="32"/>
          <w:sz w:val="28"/>
          <w:szCs w:val="28"/>
        </w:rPr>
      </w:pPr>
    </w:p>
    <w:p w:rsidR="00D96721" w:rsidRDefault="00D96721" w:rsidP="00D96721">
      <w:pPr>
        <w:jc w:val="both"/>
        <w:rPr>
          <w:bCs/>
          <w:kern w:val="32"/>
          <w:sz w:val="28"/>
          <w:szCs w:val="28"/>
        </w:rPr>
      </w:pPr>
    </w:p>
    <w:p w:rsidR="00D96721" w:rsidRDefault="00D96721" w:rsidP="00D96721">
      <w:pPr>
        <w:jc w:val="both"/>
        <w:rPr>
          <w:bCs/>
          <w:kern w:val="32"/>
          <w:sz w:val="28"/>
          <w:szCs w:val="28"/>
        </w:rPr>
      </w:pPr>
    </w:p>
    <w:p w:rsidR="00D96721" w:rsidRDefault="00D96721" w:rsidP="00D96721">
      <w:pPr>
        <w:jc w:val="both"/>
        <w:rPr>
          <w:bCs/>
          <w:kern w:val="32"/>
          <w:sz w:val="28"/>
          <w:szCs w:val="28"/>
        </w:rPr>
      </w:pPr>
    </w:p>
    <w:p w:rsidR="00D96721" w:rsidRDefault="00D96721" w:rsidP="00D96721">
      <w:pPr>
        <w:ind w:left="5103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</w:t>
      </w:r>
    </w:p>
    <w:p w:rsidR="00D96721" w:rsidRDefault="00D96721" w:rsidP="00D96721">
      <w:pPr>
        <w:ind w:left="5103"/>
        <w:jc w:val="center"/>
        <w:outlineLvl w:val="0"/>
        <w:rPr>
          <w:bCs/>
          <w:sz w:val="28"/>
          <w:szCs w:val="28"/>
        </w:rPr>
      </w:pPr>
    </w:p>
    <w:p w:rsidR="00D96721" w:rsidRDefault="00D96721" w:rsidP="00D9672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к решению Совета СП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</w:p>
    <w:p w:rsidR="00D96721" w:rsidRDefault="00D96721" w:rsidP="00D96721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от «__»_______20__года №___</w:t>
      </w:r>
    </w:p>
    <w:p w:rsidR="00D96721" w:rsidRDefault="00D96721" w:rsidP="00D9672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D96721" w:rsidRDefault="00D96721" w:rsidP="00D9672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6721" w:rsidRDefault="00D96721" w:rsidP="00D96721">
      <w:pPr>
        <w:pStyle w:val="a7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D96721" w:rsidRDefault="00D96721" w:rsidP="00D96721">
      <w:pPr>
        <w:pStyle w:val="a7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ВЛАДЕНИЯ, ПОЛЬЗОВАНИЯ И РАСПОРЯЖЕНИЯ ИМУЩЕСТВОМ, НАХОДЯЩИМСЯ В МУНИЦИПАЛЬНОЙ СОБСТВЕННОСТИ </w:t>
      </w:r>
      <w:bookmarkStart w:id="2" w:name="sub_10"/>
      <w:r>
        <w:rPr>
          <w:b/>
          <w:sz w:val="28"/>
          <w:szCs w:val="28"/>
        </w:rPr>
        <w:t>СЕЛЬСКОГО ПОСЕЛЕНИЯ</w:t>
      </w:r>
      <w:r>
        <w:rPr>
          <w:b/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«ТАПТАНАЙ»</w:t>
      </w:r>
    </w:p>
    <w:p w:rsidR="00D96721" w:rsidRDefault="00D96721" w:rsidP="00D96721">
      <w:pPr>
        <w:pStyle w:val="a7"/>
        <w:spacing w:after="0"/>
        <w:jc w:val="center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2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3" w:name="sub_12"/>
      <w:r>
        <w:rPr>
          <w:sz w:val="28"/>
          <w:szCs w:val="28"/>
        </w:rPr>
        <w:t xml:space="preserve">1. Настоящий </w:t>
      </w:r>
      <w:hyperlink r:id="rId6" w:anchor="sub_1000" w:history="1">
        <w:r>
          <w:rPr>
            <w:rStyle w:val="aa"/>
            <w:b w:val="0"/>
            <w:sz w:val="28"/>
            <w:szCs w:val="28"/>
          </w:rPr>
          <w:t>Порядок</w:t>
        </w:r>
      </w:hyperlink>
      <w:r>
        <w:rPr>
          <w:sz w:val="28"/>
          <w:szCs w:val="28"/>
        </w:rPr>
        <w:t xml:space="preserve"> регулирует отношения, возникающие в процессе владения, пользования и распоряжения органами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имуществом, находящимся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(далее – муниципальное имущество).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" w:name="sub_13"/>
      <w:bookmarkEnd w:id="3"/>
      <w:r>
        <w:rPr>
          <w:sz w:val="28"/>
          <w:szCs w:val="28"/>
        </w:rPr>
        <w:t>2. В состав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>входят:</w:t>
      </w:r>
    </w:p>
    <w:bookmarkEnd w:id="4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2.1. имущество, предназначенное для решения установленных Федеральным законом от 6 октября 2003 года № 131-ФЗ «Об общих принципах организации местного самоуправления в Российской Федерации» вопросов местного значения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»; </w:t>
      </w:r>
    </w:p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2.2. имущество, предназначенное для осуществления отдельных государственных полномочий, переданных органам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», в случаях, установленных федеральными законами и законами Забайкальского края, а также имущество, предназначенное для осуществления отдельных полномочий органов местного самоуправления, переданных им в порядке, предусмотренном </w:t>
      </w:r>
      <w:hyperlink r:id="rId7" w:history="1">
        <w:r>
          <w:rPr>
            <w:rStyle w:val="a3"/>
            <w:sz w:val="28"/>
            <w:szCs w:val="28"/>
          </w:rPr>
          <w:t>частью 4 статьи 15</w:t>
        </w:r>
      </w:hyperlink>
      <w:r>
        <w:rPr>
          <w:sz w:val="28"/>
          <w:szCs w:val="28"/>
        </w:rPr>
        <w:t xml:space="preserve"> Федерального закона «Об общих принципах организации местного самоуправления в Российской Федерации»; </w:t>
      </w:r>
      <w:proofErr w:type="gramEnd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 имущество, предназначенное для обеспечения деятельности органов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и должностных лиц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муниципальных служащих, работников муниципальных предприятий и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нормативными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r>
        <w:rPr>
          <w:iCs/>
          <w:sz w:val="28"/>
          <w:szCs w:val="28"/>
        </w:rPr>
        <w:t>2.4.</w:t>
      </w:r>
      <w:r>
        <w:rPr>
          <w:sz w:val="28"/>
          <w:szCs w:val="28"/>
        </w:rPr>
        <w:t> </w:t>
      </w:r>
      <w:r>
        <w:rPr>
          <w:iCs/>
          <w:sz w:val="28"/>
          <w:szCs w:val="28"/>
        </w:rPr>
        <w:t xml:space="preserve">имущество, необходимое для решения вопросов, право </w:t>
      </w:r>
      <w:proofErr w:type="gramStart"/>
      <w:r>
        <w:rPr>
          <w:iCs/>
          <w:sz w:val="28"/>
          <w:szCs w:val="28"/>
        </w:rPr>
        <w:t>решения</w:t>
      </w:r>
      <w:proofErr w:type="gramEnd"/>
      <w:r>
        <w:rPr>
          <w:iCs/>
          <w:sz w:val="28"/>
          <w:szCs w:val="28"/>
        </w:rPr>
        <w:t xml:space="preserve"> которых предоставлено органам местного самоуправления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федеральными законами и которые не отнесены к вопросам местного значения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2.5. </w:t>
      </w:r>
      <w:r>
        <w:rPr>
          <w:color w:val="000000"/>
          <w:sz w:val="28"/>
          <w:szCs w:val="28"/>
        </w:rPr>
        <w:t xml:space="preserve">имущество, предназначенное для решения вопросов местного значения в соответствии с </w:t>
      </w:r>
      <w:hyperlink r:id="rId8" w:history="1">
        <w:r>
          <w:rPr>
            <w:rStyle w:val="a3"/>
            <w:color w:val="000000"/>
            <w:sz w:val="28"/>
            <w:szCs w:val="28"/>
          </w:rPr>
          <w:t>частями 3</w:t>
        </w:r>
      </w:hyperlink>
      <w:r>
        <w:rPr>
          <w:color w:val="000000"/>
          <w:sz w:val="28"/>
          <w:szCs w:val="28"/>
        </w:rPr>
        <w:t xml:space="preserve"> и </w:t>
      </w:r>
      <w:hyperlink r:id="rId9" w:history="1">
        <w:r>
          <w:rPr>
            <w:rStyle w:val="a3"/>
            <w:color w:val="000000"/>
            <w:sz w:val="28"/>
            <w:szCs w:val="28"/>
          </w:rPr>
          <w:t>4 статьи 14</w:t>
        </w:r>
      </w:hyperlink>
      <w:r>
        <w:rPr>
          <w:color w:val="000000"/>
          <w:sz w:val="28"/>
          <w:szCs w:val="28"/>
        </w:rPr>
        <w:t xml:space="preserve">, </w:t>
      </w:r>
      <w:hyperlink r:id="rId10" w:history="1">
        <w:r>
          <w:rPr>
            <w:rStyle w:val="a3"/>
            <w:color w:val="000000"/>
            <w:sz w:val="28"/>
            <w:szCs w:val="28"/>
          </w:rPr>
          <w:t>частью 3 статьи 16</w:t>
        </w:r>
      </w:hyperlink>
      <w:r>
        <w:rPr>
          <w:color w:val="000000"/>
          <w:sz w:val="28"/>
          <w:szCs w:val="28"/>
        </w:rPr>
        <w:t xml:space="preserve"> и </w:t>
      </w:r>
      <w:hyperlink r:id="rId11" w:history="1">
        <w:r>
          <w:rPr>
            <w:rStyle w:val="a3"/>
            <w:color w:val="000000"/>
            <w:sz w:val="28"/>
            <w:szCs w:val="28"/>
          </w:rPr>
          <w:t>частями 2</w:t>
        </w:r>
      </w:hyperlink>
      <w:r>
        <w:rPr>
          <w:color w:val="000000"/>
          <w:sz w:val="28"/>
          <w:szCs w:val="28"/>
        </w:rPr>
        <w:t xml:space="preserve"> и </w:t>
      </w:r>
      <w:hyperlink r:id="rId12" w:history="1">
        <w:r>
          <w:rPr>
            <w:rStyle w:val="a3"/>
            <w:color w:val="000000"/>
            <w:sz w:val="28"/>
            <w:szCs w:val="28"/>
          </w:rPr>
          <w:t>3 статьи 16.2</w:t>
        </w:r>
      </w:hyperlink>
      <w:r>
        <w:rPr>
          <w:color w:val="000000"/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6 октября 2003 года</w:t>
      </w:r>
      <w:r>
        <w:rPr>
          <w:sz w:val="28"/>
          <w:szCs w:val="28"/>
        </w:rPr>
        <w:br/>
        <w:t>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, а также имущество, предназначенное для осуществления полномочий по решению вопросов местного значения в соответствии с</w:t>
      </w:r>
      <w:proofErr w:type="gramEnd"/>
      <w:r>
        <w:rPr>
          <w:color w:val="000000"/>
          <w:sz w:val="28"/>
          <w:szCs w:val="28"/>
        </w:rPr>
        <w:t xml:space="preserve"> </w:t>
      </w:r>
      <w:hyperlink r:id="rId13" w:history="1">
        <w:r>
          <w:rPr>
            <w:rStyle w:val="a3"/>
            <w:color w:val="000000"/>
            <w:sz w:val="28"/>
            <w:szCs w:val="28"/>
          </w:rPr>
          <w:t>частями 1</w:t>
        </w:r>
      </w:hyperlink>
      <w:r>
        <w:rPr>
          <w:color w:val="000000"/>
          <w:sz w:val="28"/>
          <w:szCs w:val="28"/>
        </w:rPr>
        <w:t xml:space="preserve"> и </w:t>
      </w:r>
      <w:hyperlink r:id="rId14" w:history="1">
        <w:r>
          <w:rPr>
            <w:rStyle w:val="a3"/>
            <w:color w:val="000000"/>
            <w:sz w:val="28"/>
            <w:szCs w:val="28"/>
          </w:rPr>
          <w:t>1.1 статьи 17</w:t>
        </w:r>
      </w:hyperlink>
      <w:r>
        <w:rPr>
          <w:color w:val="000000"/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>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2.6. средства бюджета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 имущественные права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  <w:bookmarkStart w:id="5" w:name="sub_14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В случаях возникновения у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права собственности на имущество, не соответствующее требованиям под</w:t>
      </w:r>
      <w:r>
        <w:rPr>
          <w:color w:val="000000"/>
          <w:sz w:val="28"/>
          <w:szCs w:val="28"/>
        </w:rPr>
        <w:t>пунктов 2.1</w:t>
      </w:r>
      <w:r>
        <w:rPr>
          <w:sz w:val="28"/>
          <w:szCs w:val="28"/>
        </w:rPr>
        <w:t>, 2.2, 2.3, 2.4, 2.5 пункта 2 настоящего Порядка,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Сельскому поселению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как собственнику, принадлежат права владения, пользования и распоряжения муниципальным имуществом.</w:t>
      </w:r>
    </w:p>
    <w:bookmarkEnd w:id="5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 имени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 </w:t>
      </w:r>
      <w:r>
        <w:rPr>
          <w:sz w:val="28"/>
          <w:szCs w:val="28"/>
        </w:rPr>
        <w:t>права собственника в пределах предоставленных им полномочий осуществляют: Совет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глава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». </w:t>
      </w:r>
    </w:p>
    <w:p w:rsidR="00D96721" w:rsidRDefault="00D96721" w:rsidP="00D96721">
      <w:pPr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Совет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вправе наделить администрацию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отдельными полномочиями по управлению и распоряжению муниципальным имуществом. 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управляет и распоряжается муниципальным имуществом в пределах своих полномочий, установленных настоящим Порядком, иными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" w:name="sub_15"/>
      <w:r>
        <w:rPr>
          <w:sz w:val="28"/>
          <w:szCs w:val="28"/>
        </w:rPr>
        <w:t>5. Управление и распоряжение муниципальным имуществом включает в себя:</w:t>
      </w:r>
    </w:p>
    <w:bookmarkEnd w:id="6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формирование и учет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5.2. управление и распоряжение имуществом, составляющим муниципальную казну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 управление и распоряжение земельными участками;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 управление пакетами акций (долями) в уставных капиталах хозяйственных обществ, находящимися в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»; 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 управление и распоряжение движимым и недвижимым имуществом, в том числе: приватизация, передача в аренду, постоянное (бессрочное) пользование, безвозмездное пользование, залог, мена, приобретение и отчуждение муниципальной собственности, передача в доверительное управление и на хранение, внесение в качестве вклада в </w:t>
      </w:r>
      <w:r>
        <w:rPr>
          <w:sz w:val="28"/>
          <w:szCs w:val="28"/>
        </w:rPr>
        <w:lastRenderedPageBreak/>
        <w:t>уставный капитал хозяйственных обществ, страхование объектов муниципальной собственности;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5.6. управление муниципальными предприятиями 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порядке, установленном законодательством и настоящим Порядком;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5.7. 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использованием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5.8. защиту права муниципальной собственности.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" w:name="sub_16"/>
      <w:r>
        <w:rPr>
          <w:sz w:val="28"/>
          <w:szCs w:val="28"/>
        </w:rPr>
        <w:t>6. Основания приобретения и прекращения права муниципальной собственности устанавливаются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8" w:name="sub_17"/>
      <w:bookmarkEnd w:id="7"/>
      <w:r>
        <w:rPr>
          <w:sz w:val="28"/>
          <w:szCs w:val="28"/>
        </w:rPr>
        <w:t>7. Доходы от использования муниципального имущества являются средствами бюджета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bookmarkEnd w:id="8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20"/>
      <w:r>
        <w:rPr>
          <w:rFonts w:ascii="Times New Roman" w:hAnsi="Times New Roman" w:cs="Times New Roman"/>
          <w:color w:val="auto"/>
          <w:sz w:val="28"/>
          <w:szCs w:val="28"/>
        </w:rPr>
        <w:t xml:space="preserve">2. Принципы управления муниципальным имуществом </w:t>
      </w:r>
      <w:bookmarkEnd w:id="9"/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D96721" w:rsidRDefault="00D96721" w:rsidP="00D96721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7. Управление муниципальной собственностью осуществляется в соответствии с основными принципами: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0" w:name="sub_21"/>
      <w:r>
        <w:rPr>
          <w:sz w:val="28"/>
          <w:szCs w:val="28"/>
        </w:rPr>
        <w:t>7.1. законности;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1" w:name="sub_22"/>
      <w:bookmarkEnd w:id="10"/>
      <w:r>
        <w:rPr>
          <w:sz w:val="28"/>
          <w:szCs w:val="28"/>
        </w:rPr>
        <w:t>7.2. подотчетности и подконтрольности;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2" w:name="sub_23"/>
      <w:bookmarkEnd w:id="11"/>
      <w:r>
        <w:rPr>
          <w:sz w:val="28"/>
          <w:szCs w:val="28"/>
        </w:rPr>
        <w:t>7.3. гласности;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3" w:name="sub_24"/>
      <w:bookmarkEnd w:id="12"/>
      <w:r>
        <w:rPr>
          <w:sz w:val="28"/>
          <w:szCs w:val="28"/>
        </w:rPr>
        <w:t>7.4. эффективности;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4" w:name="sub_25"/>
      <w:bookmarkEnd w:id="13"/>
      <w:r>
        <w:rPr>
          <w:sz w:val="28"/>
          <w:szCs w:val="28"/>
        </w:rPr>
        <w:t>7.5. целевого использования имущества, закрепленного за муниципальными предприятиями 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органами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за иными юридическими и физическими лицами;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5" w:name="sub_26"/>
      <w:bookmarkEnd w:id="14"/>
      <w:r>
        <w:rPr>
          <w:sz w:val="28"/>
          <w:szCs w:val="28"/>
        </w:rPr>
        <w:t>7.6. обеспечения условий для развития конкуренции.</w:t>
      </w:r>
    </w:p>
    <w:bookmarkEnd w:id="15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30"/>
      <w:r>
        <w:rPr>
          <w:rFonts w:ascii="Times New Roman" w:hAnsi="Times New Roman" w:cs="Times New Roman"/>
          <w:color w:val="auto"/>
          <w:sz w:val="28"/>
          <w:szCs w:val="28"/>
        </w:rPr>
        <w:t>3. Полномочия органов местного самоуправления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 сфере управления и распоряжения муниципальным имуществом</w:t>
      </w:r>
    </w:p>
    <w:bookmarkEnd w:id="16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7" w:name="sub_31"/>
      <w:r>
        <w:rPr>
          <w:sz w:val="28"/>
          <w:szCs w:val="28"/>
        </w:rPr>
        <w:t>8. Совет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»: </w:t>
      </w:r>
    </w:p>
    <w:bookmarkEnd w:id="17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8.1. принимает нормативные правовые акты, регулирующие вопросы управления и распоряжения муниципальным имуществом;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8.2. определяет порядок управления и распоряжения муниципальным имуществом;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8.3. определяет порядок и условия приватизации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8.4. принимает решения по отчуждению недвижимого муниципального имущества и акций;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8.5. принимает решения о приобретении недвижимого имущества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8.6. определяет порядок сноса и списания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8.7. определяет порядок принятия решений о создании, реорганизации и ликвидации муниципальных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8.8. определяет порядок принятия решений об установлении тарифов на услуги муниципальных предприятий и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8.9. определяет порядок материально-технического и организационного обеспечения деятельности органов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8" w:name="sub_3111"/>
      <w:r>
        <w:rPr>
          <w:sz w:val="28"/>
          <w:szCs w:val="28"/>
        </w:rPr>
        <w:t>8.10. устанавливает в соответствии с законодательством порядок назначения на должность и освобождения от нее руководителей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bookmarkEnd w:id="18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8.11. принимает решения о создании некоммерческих организаций (кроме автономных учреждений);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8.12. принимает решение об участии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хозяйственных обществах;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8.13. определяет в соответствии с законодательством порядок управления и распоряжения земельными участками, находящимися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а также земельными участками, государственная собственность на которые не разграничена;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8.14. 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использованием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8.15. осуществляет иные полномочия, предусмотренные законодательством, Уставом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9" w:name="sub_32"/>
      <w:r>
        <w:rPr>
          <w:sz w:val="28"/>
          <w:szCs w:val="28"/>
        </w:rPr>
        <w:t>9. Глава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пределах своих полномочий:</w:t>
      </w:r>
    </w:p>
    <w:bookmarkEnd w:id="19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9.1. издает правовые акты по вопросам управления и распоряжения муниципальным имуществом;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9.2. осуществляет иные полномочия, отнесенные к его ведению законодательством, Уставом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 иными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0" w:name="sub_33"/>
      <w:r>
        <w:rPr>
          <w:sz w:val="28"/>
          <w:szCs w:val="28"/>
        </w:rPr>
        <w:t>10. 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proofErr w:type="gramStart"/>
      <w:r>
        <w:rPr>
          <w:sz w:val="28"/>
          <w:szCs w:val="28"/>
        </w:rPr>
        <w:t>»в</w:t>
      </w:r>
      <w:proofErr w:type="gramEnd"/>
      <w:r>
        <w:rPr>
          <w:sz w:val="28"/>
          <w:szCs w:val="28"/>
        </w:rPr>
        <w:t xml:space="preserve"> пределах своих полномочий: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1" w:name="sub_331"/>
      <w:bookmarkEnd w:id="20"/>
      <w:r>
        <w:rPr>
          <w:sz w:val="28"/>
          <w:szCs w:val="28"/>
        </w:rPr>
        <w:t>10.1. В сфере управления муниципальной собственностью, взаимоотношений с предприятиями, учреждениями и организациями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»:</w:t>
      </w:r>
    </w:p>
    <w:bookmarkEnd w:id="21"/>
    <w:p w:rsidR="00D96721" w:rsidRDefault="00D96721" w:rsidP="00D9672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10.1.1. управляет муниципальной собственностью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определяет порядок принятия решений о создании, реорганизации и ликвидации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решает вопросы создания, приобретения, использования, аренды, мены объектов муниципальной собственности, вносит предложения в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об отчуждении недвижимого муниципального имущества, о приобретении имущества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»; </w:t>
      </w:r>
      <w:proofErr w:type="gramEnd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10.1.2. в соответствии с законом создает муниципальные предприятия</w:t>
      </w:r>
      <w:r>
        <w:rPr>
          <w:rStyle w:val="a9"/>
          <w:sz w:val="28"/>
          <w:szCs w:val="28"/>
        </w:rPr>
        <w:footnoteReference w:id="1"/>
      </w:r>
      <w:r>
        <w:rPr>
          <w:sz w:val="28"/>
          <w:szCs w:val="28"/>
        </w:rPr>
        <w:t>, учреждения и организации, решает вопросы их реорганизации и ликвидации, организует и осуществляет мероприятия по мобилизационной подготовке муниципальных предприятий и учреждений, находящихся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10.1.3. в соответствии с законодательством определяет порядок и осуществляет функции и полномочия учредителя автономных учреждений, создаваемых на базе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10.1.4. определяет порядок составления, утверждения и установления показателей планов (программ) финансово-хозяйственной деятельности муниципальных унитарных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10.1.5. утверждает уставы муниципальных унитарных предприятий и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10.1.6. в порядке, определенном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осуществляет подбор кандидатур и назначение на должность руководителя муниципального унитарного предприятия и муниципального учреждения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10.1.7. согласовывает прием на работу главного бухгалтера муниципального унитарного предприятия, муниципального учреждения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10.1.8. утверждает бухгалтерскую отчетность и отчеты муниципального предприятия и муниципального учреждения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10.1.9. создает комиссии по рассмотрению вопросов эффективности деятельности муниципальных унитарных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10.1.10. проводит анализ деятельности муниципальных унитарных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готовит предложения по их реорганизации, включая преобразование в хозяйственные общества, целесообразности сохранения в форме муниципальных унитарных предприятий или ликвидации;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10.1.11. обеспечивает представление отчетности руководителями муниципальных унитарных предприятий и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утвержденным порядком, контролируют их деятельность;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10.1.12. </w:t>
      </w:r>
      <w:proofErr w:type="gramStart"/>
      <w:r>
        <w:rPr>
          <w:sz w:val="28"/>
          <w:szCs w:val="28"/>
        </w:rPr>
        <w:t>утверждает</w:t>
      </w:r>
      <w:proofErr w:type="gramEnd"/>
      <w:r>
        <w:rPr>
          <w:sz w:val="28"/>
          <w:szCs w:val="28"/>
        </w:rPr>
        <w:t xml:space="preserve"> показатели экономической эффективности деятельности муниципальных унитарных предприятий и контролирует их выполнение;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10.1.13. осуществляет проверку финансово-хозяйственной деятельности муниципальных унитарных предприятий,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а также проверку ведения учета муниципального имущества и эффективного его использования;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10.1.14. дает согласие в случаях, предусмотренных законодательством и уставами муниципальных унитарных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на совершение ими крупных сделок, сделок, в совершении которых имеется заинтересованность, и иных сделок;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10.1.15. определяет порядок списания безнадежных долгов по арендной плате за землю и иные объекты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взыскание которых стало невозможным.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2" w:name="sub_332"/>
      <w:r>
        <w:rPr>
          <w:sz w:val="28"/>
          <w:szCs w:val="28"/>
        </w:rPr>
        <w:t>10.2. В сфере использования земли и других природных ресурсов:</w:t>
      </w:r>
    </w:p>
    <w:bookmarkEnd w:id="22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10.2.1. осуществляет управление и распоряжение земельными участками, находящимися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а также земельными участками, государственная собственность на которые не разграничена, производит резервирование и изъятие земельных участков, в том числе и путем выкупа, для муниципальных нужд;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10.2.2. в порядке, определенном Земельным кодексом Российской Федерации, предоставляет в постоянное (бессрочное) пользование и безвозмездное пользование, передает в собственность и сдает в аренду земельные участки, находящиеся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за исключением случаев, предусмотренных законодательством;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10.2.3. осуществляет планирование застройки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территориальное зонирование земель;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10.2.4. осуществляет муниципальный земельный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использованием земель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10.2.5. организует проведение работ по землеустройству, дает заключение по планам землеустроительных работ, проводимых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10.2.6. определяет условия проведения изыскательских работ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3" w:name="sub_4"/>
      <w:r>
        <w:rPr>
          <w:sz w:val="28"/>
          <w:szCs w:val="28"/>
        </w:rPr>
        <w:t>10.2.7. осуществляет в соответствии с законодательством использование, охрану, защиту и воспроизводство городских лесов, лесов особо охраняемых природных территорий, расположенных в границах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управление и охрану водных объектов, находящихся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4" w:name="sub_5"/>
      <w:bookmarkEnd w:id="23"/>
      <w:r>
        <w:rPr>
          <w:sz w:val="28"/>
          <w:szCs w:val="28"/>
        </w:rPr>
        <w:t xml:space="preserve">10.2.8. предоставляет в пользование обособленные водные объекты, находящиеся в муниципальной собственности сельского поселения </w:t>
      </w:r>
      <w:r>
        <w:rPr>
          <w:sz w:val="28"/>
          <w:szCs w:val="28"/>
        </w:rPr>
        <w:lastRenderedPageBreak/>
        <w:t>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в порядке, установленном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bookmarkEnd w:id="24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10.2.9. предоставляет в соответствии с установленным порядком разрешения на разработку месторождений общераспространенных полезных ископаемых, расположенных в границах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а также на строительство подземных сооружений местного значения;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10.2.10. 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5" w:name="sub_6"/>
      <w:r>
        <w:rPr>
          <w:sz w:val="28"/>
          <w:szCs w:val="28"/>
        </w:rPr>
        <w:t>10.2.11. приостанавливает работы, связанные с пользованием недрами;</w:t>
      </w:r>
    </w:p>
    <w:bookmarkEnd w:id="25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10.2.12. принимает участие в разработке и реализации муниципальных целевых программ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использования и охраны земель;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10.2.13. выполняет иные полномочия, установленные законодательством,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6" w:name="sub_35"/>
      <w:r>
        <w:rPr>
          <w:sz w:val="28"/>
          <w:szCs w:val="28"/>
        </w:rPr>
        <w:t>11Администрация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пределах своих полномочий:</w:t>
      </w:r>
    </w:p>
    <w:bookmarkEnd w:id="26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 осуществляет контроль за целевым и эффективным использованием муниципального имущества, в том числе осуществляет муниципальный земельный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использованием земель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11.2. передает муниципальное имущество в хозяйственное ведение и оперативное управление, в аренду, доверительное управление, залог, безвозмездное пользование, на хранение, с баланса на баланс без изменения формы собственности в соответствии с законодательством Российской Федерации.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11.3. выступает продавцом и покупателем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11.4. участвует в разработке проектов муниципальных правовых актов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по вопросам управления и распоряжения муниципальным имуществом;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11.5. согласовывает уставы муниципальных унитарных предприятий и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 подписывает учредительные документы хозяйственных обществ;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11.6. в порядке, определенном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дает согласие на распоряжение недвижимым имуществом, а в случаях, установленных законодательством, движимым имуществом муниципальных унитарных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11.7. дает согласие на сдачу в аренду муниципального имущества, принадлежащего муниципальному предприятию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на праве хозяйственного ведения, оперативного управления;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11.8. принимает решения о проведен</w:t>
      </w:r>
      <w:proofErr w:type="gramStart"/>
      <w:r>
        <w:rPr>
          <w:sz w:val="28"/>
          <w:szCs w:val="28"/>
        </w:rPr>
        <w:t>ии ау</w:t>
      </w:r>
      <w:proofErr w:type="gramEnd"/>
      <w:r>
        <w:rPr>
          <w:sz w:val="28"/>
          <w:szCs w:val="28"/>
        </w:rPr>
        <w:t>диторских проверок муниципальных унитарных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утверждает аудиторов и определяет размер оплаты их услуг;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11.9. изымает у муниципального казенного предприятия и муниципального учреждения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излишнее, неиспользуемое или используемое не по назначению имущество;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11.10. 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использованием по назначению и сохранностью принадлежащего муниципальным унитарным предприятиям и муниципальным учреждениям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11.11. управляет находящимися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акциями (долями) в уставных капиталах хозяйственных обществ в соответствии с законодательством 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11.12. осуществляет учет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поступлением денежных средств от приватизации и аренды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11.13. осуществляет учет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11.14. в установленном порядке осуществляет списание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11.15. осуществляет иные полномочия, установленные настоящим Порядком, иными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 положением об уполномоченном органе администрации.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40"/>
      <w:r>
        <w:rPr>
          <w:rFonts w:ascii="Times New Roman" w:hAnsi="Times New Roman" w:cs="Times New Roman"/>
          <w:color w:val="auto"/>
          <w:sz w:val="28"/>
          <w:szCs w:val="28"/>
        </w:rPr>
        <w:t xml:space="preserve">4. Формирование и учет муниципального имущества </w:t>
      </w:r>
      <w:bookmarkEnd w:id="27"/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D96721" w:rsidRDefault="00D96721" w:rsidP="00D96721"/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8" w:name="sub_42"/>
      <w:r>
        <w:rPr>
          <w:sz w:val="28"/>
          <w:szCs w:val="28"/>
        </w:rPr>
        <w:t>12. Муниципальное имущество формируется путем:</w:t>
      </w:r>
    </w:p>
    <w:bookmarkEnd w:id="28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12.1. разграничения государственной (муниципальной) собственности в Российской Федерации и передачи имущества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порядке, установленном федеральным законодательством и законодательством Забайкальского края;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12.2. передачи имущества федеральными органами государственной власти, органами государственной власти субъектов Российской Федерации, иными муниципальными образованиями;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12.3. получения доходов, плодов и продукции в результате использования муниципального имущества;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12.4. приобретения имущества по основаниям, не противоречащим законодательству, в том числе по сделкам купли-продажи, дарения, мены, в результате инвестиционной деятельности, в порядке наследования и другим основаниям.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29" w:name="sub_43"/>
      <w:r>
        <w:rPr>
          <w:sz w:val="28"/>
          <w:szCs w:val="28"/>
        </w:rPr>
        <w:t>13. Имущество, находящееся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подлежит включению в реестр муниципального имущества.</w:t>
      </w:r>
      <w:bookmarkEnd w:id="29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30" w:name="sub_44"/>
      <w:r>
        <w:rPr>
          <w:sz w:val="28"/>
          <w:szCs w:val="28"/>
        </w:rPr>
        <w:t>14. Ведение реестра муниципального имущества осуществляется в порядке, установленном Министерством экономического развития Российской Федерации.</w:t>
      </w:r>
    </w:p>
    <w:bookmarkEnd w:id="30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31" w:name="sub_50"/>
      <w:r>
        <w:rPr>
          <w:rFonts w:ascii="Times New Roman" w:hAnsi="Times New Roman" w:cs="Times New Roman"/>
          <w:color w:val="auto"/>
          <w:sz w:val="28"/>
          <w:szCs w:val="28"/>
        </w:rPr>
        <w:t>5. Управление муниципальным имуществом, находящимся в муниципальной казне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bookmarkEnd w:id="31"/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D96721" w:rsidRDefault="00D96721" w:rsidP="00D96721"/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32" w:name="sub_51"/>
      <w:r>
        <w:rPr>
          <w:sz w:val="28"/>
          <w:szCs w:val="28"/>
        </w:rPr>
        <w:t>15. Средства бюджета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 иное муниципальное имущество, незакрепленное за муниципальными предприятиями 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составляют муниципальную казну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». 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33" w:name="sub_52"/>
      <w:bookmarkEnd w:id="32"/>
      <w:r>
        <w:rPr>
          <w:sz w:val="28"/>
          <w:szCs w:val="28"/>
        </w:rPr>
        <w:t>16. Муниципальное имущество поступает в муниципальную казну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»:</w:t>
      </w:r>
    </w:p>
    <w:bookmarkEnd w:id="33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16.1. при передаче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порядке, предусмотренном законодательством о разграничении государственной собственности на федеральную собственность, собственность субъектов Российской Федерации и муниципальную собственность;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16.2. если имущество вновь создано или приобретено непосредственно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за счет средств бюджета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16.3. при передаче безвозмездно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юридическими и физическими лицами;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16.4. при исключении из хозяйственного ведения и оперативного управления муниципальных унитарных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 изъятии из оперативного управления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на законных основаниях;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16.5. если имущество осталось после ликвидации муниципальных унитарных предприятий и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16.6. при поступлении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по другим, предусмотренным законодательством основаниям.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34" w:name="sub_53"/>
      <w:r>
        <w:rPr>
          <w:sz w:val="28"/>
          <w:szCs w:val="28"/>
        </w:rPr>
        <w:t>17. </w:t>
      </w:r>
      <w:proofErr w:type="gramStart"/>
      <w:r>
        <w:rPr>
          <w:sz w:val="28"/>
          <w:szCs w:val="28"/>
        </w:rPr>
        <w:t>Имущество, входящее в состав муниципальной казны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может быть в соответствии с действующим законодательством приватизировано, передано в аренду, безвозмездное пользование, залог, доверительное управление, на хранение, внесено в качестве вклада в уставный капитал хозяйственных обществ, обменено, передано в хозяйственное ведение (оперативное управление) муниципальным унитарным предприятиям и муниципальным учреждениям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отчуждено в иных случаях, предусмотренных действующим законодательством.</w:t>
      </w:r>
      <w:proofErr w:type="gramEnd"/>
    </w:p>
    <w:bookmarkEnd w:id="34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35" w:name="sub_60"/>
      <w:r>
        <w:rPr>
          <w:rFonts w:ascii="Times New Roman" w:hAnsi="Times New Roman" w:cs="Times New Roman"/>
          <w:color w:val="auto"/>
          <w:sz w:val="28"/>
          <w:szCs w:val="28"/>
        </w:rPr>
        <w:t>6. Управление и распоряжение земельными участками</w:t>
      </w:r>
    </w:p>
    <w:bookmarkEnd w:id="35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36" w:name="sub_61"/>
      <w:r>
        <w:rPr>
          <w:sz w:val="28"/>
          <w:szCs w:val="28"/>
        </w:rPr>
        <w:t>18. Управление и распоряжение земельными участками осуществляется в соответствии с действующими нормативными правовыми актами Российской Федерации, Забайкальского края 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37" w:name="sub_62"/>
      <w:bookmarkEnd w:id="36"/>
      <w:r>
        <w:rPr>
          <w:sz w:val="28"/>
          <w:szCs w:val="28"/>
        </w:rPr>
        <w:t>19. Управление и распоряжение земельными участками включает в себя:</w:t>
      </w:r>
    </w:p>
    <w:bookmarkEnd w:id="37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19.1. установление с учетом </w:t>
      </w:r>
      <w:proofErr w:type="gramStart"/>
      <w:r>
        <w:rPr>
          <w:sz w:val="28"/>
          <w:szCs w:val="28"/>
        </w:rPr>
        <w:t>требований законодательства Российской Федерации правил землепользования</w:t>
      </w:r>
      <w:proofErr w:type="gramEnd"/>
      <w:r>
        <w:rPr>
          <w:sz w:val="28"/>
          <w:szCs w:val="28"/>
        </w:rPr>
        <w:t xml:space="preserve"> и застройки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19.2. изъятие, в том числе путем выкупа, земельных участков для муниципальных нужд;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19.3. распоряжение земельными участками, находящимися в муниципальной собственности и (или) в ведении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в том числе предоставление в собственность, аренду, постоянное (бессрочное) пользование, безвозмездное пользование и иными способами, предусмотренными действующим законодательством;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19.4. разработку и реализацию муниципальных целевых программ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использования и охраны земель;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19.5. планирование использования муниципальных земель;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19.6. организацию разработки и осуществления планов земельно-хозяйственного устройства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19.7. осуществление муниципального земельного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использованием земель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19.8. организацию работ по проведению землеустройства;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19.9. определение условий проведения изыскательских работ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19.10. выполнение иных полномочий по решению вопросов местного значения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области использования и охраны земель, установленных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38" w:name="sub_63"/>
      <w:r>
        <w:rPr>
          <w:sz w:val="28"/>
          <w:szCs w:val="28"/>
        </w:rPr>
        <w:t>20. Арендодателем и продавцом земельных участков, находящихся в муниципальной собственности и (или) в ведении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является уполномоченный орган администрации.</w:t>
      </w:r>
    </w:p>
    <w:bookmarkEnd w:id="38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39" w:name="sub_70"/>
      <w:r>
        <w:rPr>
          <w:rFonts w:ascii="Times New Roman" w:hAnsi="Times New Roman" w:cs="Times New Roman"/>
          <w:color w:val="auto"/>
          <w:sz w:val="28"/>
          <w:szCs w:val="28"/>
        </w:rPr>
        <w:t xml:space="preserve">7. Управление и распоряжение пакетами акций (долями) в уставных капиталах хозяйственных обществ, находящимися в собственности </w:t>
      </w:r>
      <w:bookmarkEnd w:id="39"/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D96721" w:rsidRDefault="00D96721" w:rsidP="00D96721"/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0" w:name="sub_71"/>
      <w:r>
        <w:rPr>
          <w:sz w:val="28"/>
          <w:szCs w:val="28"/>
        </w:rPr>
        <w:t>21. Право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на акции (доли) в уставных капиталах хозяйственных обществ может возникнуть по следующим основаниям:</w:t>
      </w:r>
    </w:p>
    <w:bookmarkEnd w:id="40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21.1. в процессе приватизации предприятий;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21.2. при учреждении хозяйственных обществ с участием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соответствии с действующим законодательством;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21.3. при приобретении акций (долей);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21.4. в результате дарения (пожертвования) акций (долей) их владельцами;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21.5. в иных случаях, предусмотренных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1" w:name="sub_72"/>
      <w:r>
        <w:rPr>
          <w:sz w:val="28"/>
          <w:szCs w:val="28"/>
        </w:rPr>
        <w:t>22. Управление и распоряжение находящимися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акциями (долями) в уставных капиталах хозяйственных обществ, включает в себя:</w:t>
      </w:r>
    </w:p>
    <w:bookmarkEnd w:id="41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22.1. приобретение акций (долей)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22.2. отчуждение акций (долей);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22.3. мену акций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22.4. передачу акций в залог;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22.5. передачу акций в доверительное управление.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23. Решения о приобретении акций (долей) в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отчуждение акций (долей), мену акций (долей), передаче акций в залог принимаются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соответствии с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2" w:name="sub_73"/>
      <w:r>
        <w:rPr>
          <w:sz w:val="28"/>
          <w:szCs w:val="28"/>
        </w:rPr>
        <w:t>24. </w:t>
      </w:r>
      <w:bookmarkEnd w:id="42"/>
      <w:r>
        <w:rPr>
          <w:sz w:val="28"/>
          <w:szCs w:val="28"/>
        </w:rPr>
        <w:t>Сельское поселение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осуществляет права акционера (участника) в хозяйственных обществах, акции (доли) в уставных капиталах которых находятся 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посредством участия представителей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органах управления и контроля указанных обществ.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назначаются и осуществляют свои полномочия в порядке, определенном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43" w:name="sub_80"/>
      <w:r>
        <w:rPr>
          <w:rFonts w:ascii="Times New Roman" w:hAnsi="Times New Roman" w:cs="Times New Roman"/>
          <w:color w:val="auto"/>
          <w:sz w:val="28"/>
          <w:szCs w:val="28"/>
        </w:rPr>
        <w:t>8. Управление и распоряжение движимым и недвижимым муниципальным имуществом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bookmarkEnd w:id="43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4" w:name="sub_81"/>
      <w:r>
        <w:rPr>
          <w:sz w:val="28"/>
          <w:szCs w:val="28"/>
        </w:rPr>
        <w:t>25. Муниципальное имущество может быть приватизировано, передано в хозяйственное ведение, оперативное управление, аренду, безвозмездное пользование, залог, обменено на другое имущество, отчуждено в федеральную собственность, собственность субъекта Российской Федерации, иного муниципального образования, передано в доверительное управление и на хранение в порядке, предусмотренном действующим законодательством и (или) муниципальными правовыми актами муниципального образования.</w:t>
      </w:r>
    </w:p>
    <w:bookmarkEnd w:id="44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Передача муниципального имущества в хозяйственное ведение и оперативное управление регулируется </w:t>
      </w:r>
      <w:hyperlink r:id="rId15" w:anchor="sub_90" w:history="1">
        <w:r>
          <w:rPr>
            <w:rStyle w:val="aa"/>
            <w:b w:val="0"/>
            <w:sz w:val="28"/>
            <w:szCs w:val="28"/>
          </w:rPr>
          <w:t>разделами 9</w:t>
        </w:r>
      </w:hyperlink>
      <w:r>
        <w:rPr>
          <w:b/>
          <w:sz w:val="28"/>
          <w:szCs w:val="28"/>
        </w:rPr>
        <w:t xml:space="preserve">, </w:t>
      </w:r>
      <w:hyperlink r:id="rId16" w:anchor="sub_100" w:history="1">
        <w:r>
          <w:rPr>
            <w:rStyle w:val="aa"/>
            <w:b w:val="0"/>
            <w:sz w:val="28"/>
            <w:szCs w:val="28"/>
          </w:rPr>
          <w:t>10</w:t>
        </w:r>
      </w:hyperlink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настоящего Порядка.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5" w:name="sub_82"/>
      <w:r>
        <w:rPr>
          <w:sz w:val="28"/>
          <w:szCs w:val="28"/>
        </w:rPr>
        <w:t>26. Приватизация муниципального имущества: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6" w:name="sub_821"/>
      <w:bookmarkEnd w:id="45"/>
      <w:r>
        <w:rPr>
          <w:sz w:val="28"/>
          <w:szCs w:val="28"/>
        </w:rPr>
        <w:t>26.1. Приватизация муниципального имущества осуществляется в соответствии с законодательством Российской Федерации и в порядке, определенном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7" w:name="sub_83"/>
      <w:bookmarkEnd w:id="46"/>
      <w:r>
        <w:rPr>
          <w:sz w:val="28"/>
          <w:szCs w:val="28"/>
        </w:rPr>
        <w:t>27. Передача муниципального имущества в аренду и безвозмездное пользование: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8" w:name="sub_831"/>
      <w:bookmarkEnd w:id="47"/>
      <w:r>
        <w:rPr>
          <w:sz w:val="28"/>
          <w:szCs w:val="28"/>
        </w:rPr>
        <w:t>27.1. В аренду может быть передано: движимое, недвижимое муниципальное имущество, предприятие как имущественный комплекс.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49" w:name="sub_832"/>
      <w:bookmarkEnd w:id="48"/>
      <w:r>
        <w:rPr>
          <w:sz w:val="28"/>
          <w:szCs w:val="28"/>
        </w:rPr>
        <w:t>27.2. Арендодателем муниципального имущества является уполномоченный орган администрации.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0" w:name="sub_833"/>
      <w:bookmarkEnd w:id="49"/>
      <w:r>
        <w:rPr>
          <w:sz w:val="28"/>
          <w:szCs w:val="28"/>
        </w:rPr>
        <w:t>27.3. Недвижимое и движимое муниципальное имущество, предприятие как имущественный комплекс передается в аренду и безвозмездное пользование в соответствии с законодательством Российской Федерации</w:t>
      </w:r>
      <w:bookmarkStart w:id="51" w:name="sub_834"/>
      <w:bookmarkEnd w:id="50"/>
      <w:r>
        <w:rPr>
          <w:sz w:val="28"/>
          <w:szCs w:val="28"/>
        </w:rPr>
        <w:t>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27.4. Передаваемое в аренду муниципальное имущество подлежит страхованию в соответствии с федеральным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2" w:name="sub_84"/>
      <w:bookmarkEnd w:id="51"/>
      <w:r>
        <w:rPr>
          <w:sz w:val="28"/>
          <w:szCs w:val="28"/>
        </w:rPr>
        <w:t>28. Передача муниципального имущества в залог: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3" w:name="sub_841"/>
      <w:bookmarkEnd w:id="52"/>
      <w:r>
        <w:rPr>
          <w:sz w:val="28"/>
          <w:szCs w:val="28"/>
        </w:rPr>
        <w:t>28.1. Залог муниципального имущества осуществляется в соответствии с действующим законодательством.</w:t>
      </w:r>
    </w:p>
    <w:bookmarkEnd w:id="53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28.2. Объекты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могут быть переданы в залог с целью обеспечения исполнения обязательств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либо с целью обеспечения исполнения обязатель</w:t>
      </w:r>
      <w:proofErr w:type="gramStart"/>
      <w:r>
        <w:rPr>
          <w:sz w:val="28"/>
          <w:szCs w:val="28"/>
        </w:rPr>
        <w:t>ств тр</w:t>
      </w:r>
      <w:proofErr w:type="gramEnd"/>
      <w:r>
        <w:rPr>
          <w:sz w:val="28"/>
          <w:szCs w:val="28"/>
        </w:rPr>
        <w:t>етьих лиц в соответствии с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4" w:name="sub_842"/>
      <w:r>
        <w:rPr>
          <w:sz w:val="28"/>
          <w:szCs w:val="28"/>
        </w:rPr>
        <w:t>28.3. Не передаются в залог следующие объекты муниципального имущества:</w:t>
      </w:r>
    </w:p>
    <w:bookmarkEnd w:id="54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28.3.1. </w:t>
      </w:r>
      <w:proofErr w:type="gramStart"/>
      <w:r>
        <w:rPr>
          <w:sz w:val="28"/>
          <w:szCs w:val="28"/>
        </w:rPr>
        <w:t>изъятые</w:t>
      </w:r>
      <w:proofErr w:type="gramEnd"/>
      <w:r>
        <w:rPr>
          <w:sz w:val="28"/>
          <w:szCs w:val="28"/>
        </w:rPr>
        <w:t xml:space="preserve"> из оборота в соответствии с действующим законодательством;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28.3.2. приватизация </w:t>
      </w:r>
      <w:proofErr w:type="gramStart"/>
      <w:r>
        <w:rPr>
          <w:sz w:val="28"/>
          <w:szCs w:val="28"/>
        </w:rPr>
        <w:t>которых</w:t>
      </w:r>
      <w:proofErr w:type="gramEnd"/>
      <w:r>
        <w:rPr>
          <w:sz w:val="28"/>
          <w:szCs w:val="28"/>
        </w:rPr>
        <w:t xml:space="preserve"> запрещена;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28.3.3. составляющие культурное наследие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»: муниципальные музеи, архивы, библиотеки, картинные галереи, зоопарки, выставки, дома и дворцы культуры, стадионы, спортивные клубы, дома технического и научного творчества.</w:t>
      </w:r>
      <w:proofErr w:type="gramEnd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5" w:name="sub_843"/>
      <w:r>
        <w:rPr>
          <w:sz w:val="28"/>
          <w:szCs w:val="28"/>
        </w:rPr>
        <w:t>28.4. Передача муниципального движимого имущества в залог осуществляется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самостоятельно, недвижимого муниципального имущества – по решению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залогодателя по договорам о залоге муниципального имущества выступает уполномоченный орган администрации.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6" w:name="sub_844"/>
      <w:bookmarkEnd w:id="55"/>
      <w:r>
        <w:rPr>
          <w:sz w:val="28"/>
          <w:szCs w:val="28"/>
        </w:rPr>
        <w:t>28.5. Договор залога муниципального имущества оформляется в соответствии с действующим законодательством.</w:t>
      </w:r>
    </w:p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28.6. Залог объектов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закрепленных за органами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 муниципальными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автономными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не допускается.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7" w:name="sub_85"/>
      <w:bookmarkEnd w:id="56"/>
      <w:r>
        <w:rPr>
          <w:sz w:val="28"/>
          <w:szCs w:val="28"/>
        </w:rPr>
        <w:t>29. Мена муниципального имущества</w:t>
      </w:r>
      <w:bookmarkEnd w:id="57"/>
      <w:r>
        <w:rPr>
          <w:sz w:val="28"/>
          <w:szCs w:val="28"/>
        </w:rPr>
        <w:t>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8" w:name="sub_851"/>
      <w:r>
        <w:rPr>
          <w:sz w:val="28"/>
          <w:szCs w:val="28"/>
        </w:rPr>
        <w:t>29.1. Муниципальное имущество может быть обменено на имущество, находящееся в федеральной собственности, собственности Забайкальского края, собственности иного муниципального образования, а также находящееся в собственности иных лиц в случаях, предусмотренных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59" w:name="sub_852"/>
      <w:bookmarkEnd w:id="58"/>
      <w:r>
        <w:rPr>
          <w:sz w:val="28"/>
          <w:szCs w:val="28"/>
        </w:rPr>
        <w:t>29.2. Решение о мене движимого муниципального имущества принимается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недвижимого муниципального имущества –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0" w:name="sub_853"/>
      <w:bookmarkEnd w:id="59"/>
      <w:r>
        <w:rPr>
          <w:sz w:val="28"/>
          <w:szCs w:val="28"/>
        </w:rPr>
        <w:t>29.3. Договор мены муниципального имущества заключает 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соответствии с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1" w:name="sub_86"/>
      <w:bookmarkEnd w:id="60"/>
      <w:r>
        <w:rPr>
          <w:sz w:val="28"/>
          <w:szCs w:val="28"/>
        </w:rPr>
        <w:lastRenderedPageBreak/>
        <w:t>30. Приобретение имущества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2" w:name="sub_861"/>
      <w:bookmarkEnd w:id="61"/>
      <w:r>
        <w:rPr>
          <w:sz w:val="28"/>
          <w:szCs w:val="28"/>
        </w:rPr>
        <w:t>30.1. </w:t>
      </w:r>
      <w:proofErr w:type="gramStart"/>
      <w:r>
        <w:rPr>
          <w:sz w:val="28"/>
          <w:szCs w:val="28"/>
        </w:rPr>
        <w:t>Недвижимое имущество, находящееся в федеральной собственности, собственности субъектов Российской Федерации, иных муниципальных образований, частной и иной форме собственности, может быть принято в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 на возмездной или безвозмездной основе в соответствии с действующим законодательством по решению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движимое имущество – по решению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если законом не установлено иное.</w:t>
      </w:r>
      <w:proofErr w:type="gramEnd"/>
      <w:r>
        <w:rPr>
          <w:sz w:val="28"/>
          <w:szCs w:val="28"/>
        </w:rPr>
        <w:t xml:space="preserve"> Недвижимое имущество, передаваемое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вследствие конкурсного производства по процедуре банкротства по решению суда, принимается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без решения Совета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3" w:name="sub_862"/>
      <w:bookmarkEnd w:id="62"/>
      <w:r>
        <w:rPr>
          <w:sz w:val="28"/>
          <w:szCs w:val="28"/>
        </w:rPr>
        <w:t>30.2. Обращение заинтересованных лиц с предложением о приобретении имущества в муниципальную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 обоснованием необходимости приобретения данного имущества направляется в администрацию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4" w:name="sub_863"/>
      <w:bookmarkEnd w:id="63"/>
      <w:r>
        <w:rPr>
          <w:sz w:val="28"/>
          <w:szCs w:val="28"/>
        </w:rPr>
        <w:t>30.3. В качестве приобретателя (покупателя) имущества выступает уполномоченный орган администрации, который осуществляет все необходимые действия, связанные с приемом имущества, определяет правовой режим приобретенного имущества путем закрепления его за муниципальными унитарными предприятиями и муниципальными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или передачи в муниципальную казну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установленном порядке, ведет его учет.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5" w:name="sub_87"/>
      <w:bookmarkEnd w:id="64"/>
      <w:r>
        <w:rPr>
          <w:sz w:val="28"/>
          <w:szCs w:val="28"/>
        </w:rPr>
        <w:t>31. Отчуждение имущества, относящегося к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6" w:name="sub_871"/>
      <w:bookmarkEnd w:id="65"/>
      <w:r>
        <w:rPr>
          <w:sz w:val="28"/>
          <w:szCs w:val="28"/>
        </w:rPr>
        <w:t>31.1. Муниципальное недвижимое имущество может быть передано в федеральную собственность, в собственность Забайкальского края, иного муниципального образования, а также иным лицам на возмездной или безвозмездной основе в соответствии с действующим законодательством по решению Совета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движимое имущество – по решению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если законом не установлено иное.</w:t>
      </w:r>
    </w:p>
    <w:bookmarkEnd w:id="66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качестве передающей стороны выступает уполномоченный орган администрации, который осуществляет все необходимые действия, связанные с передачей имущества.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7" w:name="sub_872"/>
      <w:r>
        <w:rPr>
          <w:sz w:val="28"/>
          <w:szCs w:val="28"/>
        </w:rPr>
        <w:t>31.2. </w:t>
      </w:r>
      <w:proofErr w:type="gramStart"/>
      <w:r>
        <w:rPr>
          <w:sz w:val="28"/>
          <w:szCs w:val="28"/>
        </w:rPr>
        <w:t>Сделки, связанные с отчуждением муниципального имущества, находящегося в хозяйственном ведении, оперативном управлении муниципальных унитарных предприятий или в оперативном управлении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совершаются в соответствии с действующим законодательством 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  <w:proofErr w:type="gramEnd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8" w:name="sub_88"/>
      <w:bookmarkEnd w:id="67"/>
      <w:r>
        <w:rPr>
          <w:sz w:val="28"/>
          <w:szCs w:val="28"/>
        </w:rPr>
        <w:t>32. Передача муниципального имущества в доверительное управление.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69" w:name="sub_881"/>
      <w:bookmarkEnd w:id="68"/>
      <w:r>
        <w:rPr>
          <w:sz w:val="28"/>
          <w:szCs w:val="28"/>
        </w:rPr>
        <w:lastRenderedPageBreak/>
        <w:t>32.1. Муниципальное имущество может быть передано в доверительное управление в интересах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bookmarkEnd w:id="69"/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32.2. </w:t>
      </w:r>
      <w:proofErr w:type="gramStart"/>
      <w:r>
        <w:rPr>
          <w:sz w:val="28"/>
          <w:szCs w:val="28"/>
        </w:rPr>
        <w:t>В доверительное управление могут передаваться относящиеся к муниципальной казне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ценные бумаги; права, удостоверенные бездокументарными ценными бумагами; исключительные права; предприятия и другие имущественные комплексы, отдельные объекты, относящиеся к недвижимому имуществу; другое имущество.</w:t>
      </w:r>
      <w:proofErr w:type="gramEnd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0" w:name="sub_882"/>
      <w:r>
        <w:rPr>
          <w:sz w:val="28"/>
          <w:szCs w:val="28"/>
        </w:rPr>
        <w:t>32.3. Решение о передаче в доверительное управление муниципального имущества принимается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Учредителем доверительного управления муниципальным имуществом является уполномоченный орган администрации.</w:t>
      </w:r>
    </w:p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32.4. Доверительным управляющим объектами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может быть индивидуальный предприниматель или коммерческая организация, за исключением унитарных предприятий.</w:t>
      </w:r>
    </w:p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32.5. </w:t>
      </w:r>
      <w:proofErr w:type="spellStart"/>
      <w:r>
        <w:rPr>
          <w:sz w:val="28"/>
          <w:szCs w:val="28"/>
        </w:rPr>
        <w:t>Выгодоприобретателем</w:t>
      </w:r>
      <w:proofErr w:type="spellEnd"/>
      <w:r>
        <w:rPr>
          <w:sz w:val="28"/>
          <w:szCs w:val="28"/>
        </w:rPr>
        <w:t xml:space="preserve"> по договорам доверительного управления муниципальным имуществом является сельское поселение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32.6. Основным документом, регламентирующим отношения между доверительным управляющим, учредителем доверительного управления и </w:t>
      </w:r>
      <w:proofErr w:type="spellStart"/>
      <w:r>
        <w:rPr>
          <w:sz w:val="28"/>
          <w:szCs w:val="28"/>
        </w:rPr>
        <w:t>выгодоприобретателем</w:t>
      </w:r>
      <w:proofErr w:type="spellEnd"/>
      <w:r>
        <w:rPr>
          <w:sz w:val="28"/>
          <w:szCs w:val="28"/>
        </w:rPr>
        <w:t>, является договор доверительного управления муниципальным имуществом.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1" w:name="sub_886"/>
      <w:bookmarkEnd w:id="70"/>
      <w:r>
        <w:rPr>
          <w:sz w:val="28"/>
          <w:szCs w:val="28"/>
        </w:rPr>
        <w:t>32.7. Передача муниципального имущества в доверительное управление не влечет перехода права собственности на них к доверительному управляющему.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2" w:name="sub_887"/>
      <w:bookmarkEnd w:id="71"/>
      <w:r>
        <w:rPr>
          <w:sz w:val="28"/>
          <w:szCs w:val="28"/>
        </w:rPr>
        <w:t>32.8. Договором доверительного управления муниципальным имуществом могут быть предусмотрены ограничения в отношении действий доверительного управляющего по управлению и распоряжению объектами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3" w:name="sub_889"/>
      <w:bookmarkEnd w:id="72"/>
      <w:r>
        <w:rPr>
          <w:sz w:val="28"/>
          <w:szCs w:val="28"/>
        </w:rPr>
        <w:t>32.9. Договор доверительного управления муниципальным имуществом должен быть заключен в письменной форме.</w:t>
      </w:r>
    </w:p>
    <w:bookmarkEnd w:id="73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32.10. Договор доверительного управления муниципальным имуществом подлежит государственной регистрации в соответствии с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4" w:name="sub_8810"/>
      <w:r>
        <w:rPr>
          <w:sz w:val="28"/>
          <w:szCs w:val="28"/>
        </w:rPr>
        <w:t>32.11. Договор доверительного управления муниципальным имуществом должен содержать:</w:t>
      </w:r>
    </w:p>
    <w:bookmarkEnd w:id="74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32.11.1. состав имущества, передаваемого в доверительное управление;</w:t>
      </w:r>
    </w:p>
    <w:p w:rsidR="00D96721" w:rsidRDefault="00D96721" w:rsidP="00D96721">
      <w:pPr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32.11.2. объем полномочий доверительного управляющего по управлению объектами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32.11.3. условия содержания и обеспечения сохранности переданных в доверительное управление объектов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32.11.4. размер и форма вознаграждения управляющему, если выплата вознаграждения предусмотрена договором;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32.11.5. условия имущественной ответственности сторон;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32.11.6. срок действия договора;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32.11.7. основания досрочного расторжения договора;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32.11.8. иные условия, предусмотренные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5" w:name="sub_888"/>
      <w:bookmarkStart w:id="76" w:name="sub_89"/>
      <w:r>
        <w:rPr>
          <w:sz w:val="28"/>
          <w:szCs w:val="28"/>
        </w:rPr>
        <w:t>32.12. Договор доверительного управления муниципальным имуществом заключается на срок, не превышающий пяти лет, если иное не установлено законом.</w:t>
      </w:r>
    </w:p>
    <w:bookmarkEnd w:id="75"/>
    <w:p w:rsidR="00D96721" w:rsidRDefault="00D96721" w:rsidP="00D96721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32.13. Передача в доверительное управление объектов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закрепленных за органами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муниципальными унитарными предприятиями, муниципальными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автономными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не допускается.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33. Передача имущества муниципальной казны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на хранение: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7" w:name="sub_891"/>
      <w:bookmarkEnd w:id="76"/>
      <w:r>
        <w:rPr>
          <w:sz w:val="28"/>
          <w:szCs w:val="28"/>
        </w:rPr>
        <w:t>33.1. Имущество муниципальной казны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может быть передано на хранение муниципальным унитарным предприятиям, муниципальным учреждениям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другим лицам на основании договора хранения. При этом по договору хранения одна сторона (хранитель) обязуется хранить вещь, переданную ей другой стороной (</w:t>
      </w:r>
      <w:proofErr w:type="spellStart"/>
      <w:r>
        <w:rPr>
          <w:sz w:val="28"/>
          <w:szCs w:val="28"/>
        </w:rPr>
        <w:t>поклажедателем</w:t>
      </w:r>
      <w:proofErr w:type="spellEnd"/>
      <w:r>
        <w:rPr>
          <w:sz w:val="28"/>
          <w:szCs w:val="28"/>
        </w:rPr>
        <w:t>), и возвратить эту вещь в сохранности.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8" w:name="sub_892"/>
      <w:bookmarkEnd w:id="77"/>
      <w:r>
        <w:rPr>
          <w:sz w:val="28"/>
          <w:szCs w:val="28"/>
        </w:rPr>
        <w:t>33.2. </w:t>
      </w:r>
      <w:proofErr w:type="spellStart"/>
      <w:r>
        <w:rPr>
          <w:sz w:val="28"/>
          <w:szCs w:val="28"/>
        </w:rPr>
        <w:t>Поклажедателем</w:t>
      </w:r>
      <w:proofErr w:type="spellEnd"/>
      <w:r>
        <w:rPr>
          <w:sz w:val="28"/>
          <w:szCs w:val="28"/>
        </w:rPr>
        <w:t xml:space="preserve"> по договору хранения является уполномоченный орган администрации.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79" w:name="sub_893"/>
      <w:bookmarkEnd w:id="78"/>
      <w:r>
        <w:rPr>
          <w:sz w:val="28"/>
          <w:szCs w:val="28"/>
        </w:rPr>
        <w:t xml:space="preserve">33.3. При необходимости изменения условий хранения вещи, предусмотренных договором хранения, хранитель обязан незамедлительно уведомить об этом </w:t>
      </w:r>
      <w:proofErr w:type="spellStart"/>
      <w:r>
        <w:rPr>
          <w:sz w:val="28"/>
          <w:szCs w:val="28"/>
        </w:rPr>
        <w:t>поклажедателя</w:t>
      </w:r>
      <w:proofErr w:type="spellEnd"/>
      <w:r>
        <w:rPr>
          <w:sz w:val="28"/>
          <w:szCs w:val="28"/>
        </w:rPr>
        <w:t xml:space="preserve"> и дождаться его ответа.</w:t>
      </w:r>
    </w:p>
    <w:bookmarkEnd w:id="79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изменение условий хранения необходимо для устранения опасности утраты, недостачи или повреждения вещи, хранитель вправе изменить способ, место и иные условия хранения, не дожидаясь ответа </w:t>
      </w:r>
      <w:proofErr w:type="spellStart"/>
      <w:r>
        <w:rPr>
          <w:sz w:val="28"/>
          <w:szCs w:val="28"/>
        </w:rPr>
        <w:t>поклажедателя</w:t>
      </w:r>
      <w:proofErr w:type="spellEnd"/>
      <w:r>
        <w:rPr>
          <w:sz w:val="28"/>
          <w:szCs w:val="28"/>
        </w:rPr>
        <w:t>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80" w:name="sub_90"/>
      <w:r>
        <w:rPr>
          <w:rFonts w:ascii="Times New Roman" w:hAnsi="Times New Roman" w:cs="Times New Roman"/>
          <w:color w:val="auto"/>
          <w:sz w:val="28"/>
          <w:szCs w:val="28"/>
        </w:rPr>
        <w:t>9. Управление муниципальными унитарными предприятиями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bookmarkEnd w:id="80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81" w:name="sub_91"/>
      <w:r>
        <w:rPr>
          <w:sz w:val="28"/>
          <w:szCs w:val="28"/>
        </w:rPr>
        <w:t xml:space="preserve">34. Порядок принятия решений о создании, </w:t>
      </w:r>
      <w:r>
        <w:rPr>
          <w:b/>
          <w:sz w:val="28"/>
          <w:szCs w:val="28"/>
        </w:rPr>
        <w:t>реорганизации</w:t>
      </w:r>
      <w:r>
        <w:rPr>
          <w:rStyle w:val="a9"/>
          <w:sz w:val="28"/>
          <w:szCs w:val="28"/>
        </w:rPr>
        <w:footnoteReference w:id="2"/>
      </w:r>
      <w:r>
        <w:rPr>
          <w:sz w:val="28"/>
          <w:szCs w:val="28"/>
        </w:rPr>
        <w:t xml:space="preserve"> и ликвидации муниципальных унитарных предприятий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(далее – унитарное предприятие) определяется Советом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  <w:bookmarkStart w:id="82" w:name="sub_92"/>
      <w:bookmarkEnd w:id="81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35. </w:t>
      </w:r>
      <w:bookmarkStart w:id="83" w:name="sub_95"/>
      <w:bookmarkEnd w:id="82"/>
      <w:r>
        <w:rPr>
          <w:sz w:val="28"/>
          <w:szCs w:val="28"/>
        </w:rPr>
        <w:t>От имени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права собственника имущества унитарного предприятия осуществляют органы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рамках их компетенции, установленной настоящим Порядком, иными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84" w:name="sub_96"/>
      <w:bookmarkEnd w:id="83"/>
      <w:r>
        <w:rPr>
          <w:sz w:val="28"/>
          <w:szCs w:val="28"/>
        </w:rPr>
        <w:t>39. Учредителем унитарного предприятия выступает сельское поселение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 Решение об учреждении унитарного предприятия принимается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 Данное решение должно определять цели и предмет деятельности унитарного предприятия.</w:t>
      </w:r>
    </w:p>
    <w:p w:rsidR="00D96721" w:rsidRDefault="00D96721" w:rsidP="00D96721">
      <w:pPr>
        <w:ind w:firstLine="72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40. Унитарное предприятие не может быть создано путем преобразования организаций иных организационно-правовых форм.</w:t>
      </w:r>
    </w:p>
    <w:bookmarkEnd w:id="84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41. Устав унитарного предприятия утверждается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42. </w:t>
      </w:r>
      <w:proofErr w:type="gramStart"/>
      <w:r>
        <w:rPr>
          <w:sz w:val="28"/>
          <w:szCs w:val="28"/>
        </w:rPr>
        <w:t>Руководители унитарных предприятий или должностное лицо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могут быть уполномочены выступать заявителем в федеральном органе исполнительной власти, осуществляющем государственную регистрацию юридических лиц при их создании, реорганизации и ликвидации, при внесении изменений в учредительные документы, от имени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  <w:proofErr w:type="gramEnd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85" w:name="sub_97"/>
      <w:r>
        <w:rPr>
          <w:sz w:val="28"/>
          <w:szCs w:val="28"/>
        </w:rPr>
        <w:t>43. Уставный фонд унитарного предприятия формируется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по решению Совета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за счет средств бюджета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а также ценных бумаг, другого муниципального имущества, имущественных прав и иных прав, имеющих денежную оценку.</w:t>
      </w:r>
    </w:p>
    <w:bookmarkEnd w:id="85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муниципальном казенном предприятии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уставный фонд не формируется.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86" w:name="sub_98"/>
      <w:r>
        <w:rPr>
          <w:sz w:val="28"/>
          <w:szCs w:val="28"/>
        </w:rPr>
        <w:t>44. Сельское поселение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имеет право на получение части прибыли унитарных предприятий, основанных на праве хозяйственного ведения.</w:t>
      </w:r>
    </w:p>
    <w:bookmarkEnd w:id="86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Порядок, размеры и сроки перечисления в бюджет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унитарными предприятиями части прибыли определяются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87" w:name="sub_99"/>
      <w:r>
        <w:rPr>
          <w:sz w:val="28"/>
          <w:szCs w:val="28"/>
        </w:rPr>
        <w:t>45. Унитарное предприятие распоряжается принадлежащим ему на праве хозяйственного ведения или на праве оперативного управления имуществом в соответствии с федеральными законами, настоящим Порядком и иными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bookmarkEnd w:id="87"/>
    <w:p w:rsidR="00D96721" w:rsidRDefault="00D96721" w:rsidP="00D96721">
      <w:pPr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Право хозяйственного ведения возникает у унитарного предприятия с момента передачи имущества, если иное не установлено законом и иными правовыми актами или решением собственника.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Унитарное предприятие не вправе без согласия Совета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продавать, отдавать в залог, вносить в качестве вклада в уставный (складочный) капитал хозяйственных обществ и товариществ </w:t>
      </w:r>
      <w:r>
        <w:rPr>
          <w:sz w:val="28"/>
          <w:szCs w:val="28"/>
        </w:rPr>
        <w:lastRenderedPageBreak/>
        <w:t>принадлежащее ему на праве хозяйственного ведения недвижимое муниципальное имущество, без согласия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сдавать имущество в аренду или иным способом распоряжаться этим имуществом.</w:t>
      </w:r>
      <w:proofErr w:type="gramEnd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88" w:name="sub_910"/>
      <w:r>
        <w:rPr>
          <w:sz w:val="28"/>
          <w:szCs w:val="28"/>
        </w:rPr>
        <w:t>46. Руководитель унитарного предприятия несет в установленном законом порядке ответственность за убытки, причиненные унитарному предприятию его виновными действиями (бездействиями), в том числе в случае утраты имущества унитарного предприятия.</w:t>
      </w:r>
    </w:p>
    <w:bookmarkEnd w:id="88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вправе предъявить иск о возмещении убытков, причиненных унитарному предприятию, к руководителю унитарного предприятия.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89" w:name="sub_911"/>
      <w:r>
        <w:rPr>
          <w:sz w:val="28"/>
          <w:szCs w:val="28"/>
        </w:rPr>
        <w:t>47. 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деятельностью унитарных предприятий осуществляется в порядке, определенном федеральным законодательством, настоящим Порядком и иными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bookmarkEnd w:id="89"/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90" w:name="sub_100"/>
      <w:r>
        <w:rPr>
          <w:rFonts w:ascii="Times New Roman" w:hAnsi="Times New Roman" w:cs="Times New Roman"/>
          <w:color w:val="auto"/>
          <w:sz w:val="28"/>
          <w:szCs w:val="28"/>
        </w:rPr>
        <w:t xml:space="preserve">10. Управление муниципальными учреждениями </w:t>
      </w:r>
      <w:bookmarkEnd w:id="90"/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D96721" w:rsidRDefault="00D96721" w:rsidP="00D96721"/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1" w:name="sub_101"/>
      <w:r>
        <w:rPr>
          <w:sz w:val="28"/>
          <w:szCs w:val="28"/>
        </w:rPr>
        <w:t>48. Управление автономными учреждениями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создаваемыми на базе муниципального имущества, осуществляется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в соответствии с законом.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2" w:name="sub_102"/>
      <w:bookmarkEnd w:id="91"/>
      <w:r>
        <w:rPr>
          <w:sz w:val="28"/>
          <w:szCs w:val="28"/>
        </w:rPr>
        <w:t>49. Порядок принятия решений о создании, реорганизации и ликвидации муниципальных учреждений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определяется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3" w:name="sub_104"/>
      <w:bookmarkEnd w:id="92"/>
      <w:r>
        <w:rPr>
          <w:sz w:val="28"/>
          <w:szCs w:val="28"/>
        </w:rPr>
        <w:t>50. Учреждение (кроме автономного учреждения) создается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4" w:name="sub_105"/>
      <w:bookmarkEnd w:id="93"/>
      <w:r>
        <w:rPr>
          <w:sz w:val="28"/>
          <w:szCs w:val="28"/>
        </w:rPr>
        <w:t>51. Учредителем учреждения выступает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bookmarkEnd w:id="94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52. Учредительным документом учреждения является устав, утверждаемый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Учреждение считается созданным с момента его государственной регистрации.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53. </w:t>
      </w:r>
      <w:proofErr w:type="gramStart"/>
      <w:r>
        <w:rPr>
          <w:sz w:val="28"/>
          <w:szCs w:val="28"/>
        </w:rPr>
        <w:t>Руководители учреждений или должностное лицо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могут быть уполномочены выступать заявителем в федеральном органе исполнительной власти, осуществляющем государственную регистрацию юридических лиц при их создании, реорганизации и ликвидации, при внесении изменений в учредительные документы, от имени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  <w:proofErr w:type="gramEnd"/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5" w:name="sub_106"/>
      <w:r>
        <w:rPr>
          <w:sz w:val="28"/>
          <w:szCs w:val="28"/>
        </w:rPr>
        <w:t>54. Имущество учреждения является муниципальной собственностью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и закрепляется за учреждением на праве оперативного управления.</w:t>
      </w:r>
    </w:p>
    <w:bookmarkEnd w:id="95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осуществлении права оперативного управления учреждение обеспечивает сохранность муниципального имущества и использование его по целевому назначению.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Учреждение в пределах, установленных законом, в соответствии с целями своей деятельности, заданиями собственника и назначением имущества осуществляет права владения, пользования и распоряжения им.</w:t>
      </w:r>
    </w:p>
    <w:p w:rsidR="00D96721" w:rsidRDefault="00D96721" w:rsidP="00D96721">
      <w:pPr>
        <w:ind w:firstLine="72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Право оперативного управления имуществом возникает у учреждения с момента передачи имущества, если иное не установлено законом и иными правовыми актами или решением собственника.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Учреждение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Собственник в лице администрации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 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вправе изъять у учреждения излишнее, неиспользуемое либо используемое не по назначению имущество и распорядиться им в пределах своих полномочий.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6" w:name="sub_107"/>
      <w:r>
        <w:rPr>
          <w:sz w:val="28"/>
          <w:szCs w:val="28"/>
        </w:rPr>
        <w:t>55. Доходы учреждения, полученные от разрешенной учреждению предпринимательской деятельности, поступают в распоряжение учреждения и в полном объеме учитываются на отдельном балансе и в смете доходов и расходов учреждения. Приобретенное за счет этих доходов имущество является муниципальной собственностью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7" w:name="sub_108"/>
      <w:bookmarkEnd w:id="96"/>
      <w:r>
        <w:rPr>
          <w:sz w:val="28"/>
          <w:szCs w:val="28"/>
        </w:rPr>
        <w:t>56. Руководство учреждением осуществляет руководитель учреждения, назначаемый на должность и освобождаемый от нее в порядке, определенном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bookmarkEnd w:id="97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Трудовой договор с руководителем учреждения заключается администрацией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порядке, определенном Советом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8" w:name="sub_109"/>
      <w:r>
        <w:rPr>
          <w:sz w:val="28"/>
          <w:szCs w:val="28"/>
        </w:rPr>
        <w:t>57. Администрация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пределах своих полномочий осуществляют следующие функции:</w:t>
      </w:r>
    </w:p>
    <w:bookmarkEnd w:id="98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57.1. вносят предложения по созданию, реорганизации и ликвидации учреждений;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57.2. согласовывают устав учреждения;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57.3. осуществляют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деятельностью учреждений;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57.4. вносят предложения о применении мер ответственности к руководителям учреждений;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57.5. создают и организуют деятельность балансовых и аттестационных комиссий;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57.6. выполняют другие функции, предусмотренные настоящим Порядком, иными муниципальными правовыми актами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99" w:name="sub_1010"/>
      <w:r>
        <w:rPr>
          <w:sz w:val="28"/>
          <w:szCs w:val="28"/>
        </w:rPr>
        <w:t>58. Учреждение считается прекратившим существование после внесения записи об этом в единый государственный реестр юридических лиц.</w:t>
      </w:r>
    </w:p>
    <w:bookmarkEnd w:id="99"/>
    <w:p w:rsidR="00D96721" w:rsidRDefault="00D96721" w:rsidP="00D9672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 ликвидированного учреждения после расчетов с кредиторами передается в муниципальную казну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</w:p>
    <w:p w:rsidR="00D96721" w:rsidRDefault="00D96721" w:rsidP="00D96721">
      <w:pPr>
        <w:pStyle w:val="1"/>
        <w:spacing w:before="0" w:after="0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bookmarkStart w:id="100" w:name="sub_110"/>
      <w:r>
        <w:rPr>
          <w:rFonts w:ascii="Times New Roman" w:hAnsi="Times New Roman" w:cs="Times New Roman"/>
          <w:color w:val="auto"/>
          <w:sz w:val="28"/>
          <w:szCs w:val="28"/>
        </w:rPr>
        <w:t xml:space="preserve">11. Защита права муниципальной собственности </w:t>
      </w:r>
      <w:bookmarkEnd w:id="100"/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D96721" w:rsidRDefault="00D96721" w:rsidP="00D96721"/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01" w:name="sub_111"/>
      <w:r>
        <w:rPr>
          <w:sz w:val="28"/>
          <w:szCs w:val="28"/>
        </w:rPr>
        <w:t>59. Защита права муниципальной собственности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в соответствии с действующим законодательством.</w:t>
      </w:r>
    </w:p>
    <w:p w:rsidR="00D96721" w:rsidRDefault="00D96721" w:rsidP="00D96721">
      <w:pPr>
        <w:ind w:firstLine="720"/>
        <w:jc w:val="both"/>
        <w:rPr>
          <w:sz w:val="28"/>
          <w:szCs w:val="28"/>
        </w:rPr>
      </w:pPr>
      <w:bookmarkStart w:id="102" w:name="sub_112"/>
      <w:bookmarkEnd w:id="101"/>
      <w:r>
        <w:rPr>
          <w:sz w:val="28"/>
          <w:szCs w:val="28"/>
        </w:rPr>
        <w:t>60. Муниципальная собственность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истребуется</w:t>
      </w:r>
      <w:proofErr w:type="spellEnd"/>
      <w:r>
        <w:rPr>
          <w:sz w:val="28"/>
          <w:szCs w:val="28"/>
        </w:rPr>
        <w:t xml:space="preserve"> из чужого незаконного владения в соответствии с </w:t>
      </w:r>
      <w:hyperlink r:id="rId17" w:history="1">
        <w:r>
          <w:rPr>
            <w:rStyle w:val="aa"/>
            <w:b w:val="0"/>
            <w:sz w:val="28"/>
            <w:szCs w:val="28"/>
          </w:rPr>
          <w:t>Гражданским кодексом</w:t>
        </w:r>
      </w:hyperlink>
      <w:r>
        <w:rPr>
          <w:sz w:val="28"/>
          <w:szCs w:val="28"/>
        </w:rPr>
        <w:t xml:space="preserve"> Российской Федерации.</w:t>
      </w:r>
      <w:bookmarkStart w:id="103" w:name="sub_113"/>
      <w:bookmarkEnd w:id="102"/>
    </w:p>
    <w:p w:rsidR="00D96721" w:rsidRDefault="00D96721" w:rsidP="00D967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61. Органы местного самоуправления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осуществляющие права собственника, требуют устранения всяких нарушений их прав, хотя бы эти нарушения не были соединены с лишением владения.</w:t>
      </w:r>
      <w:bookmarkEnd w:id="103"/>
    </w:p>
    <w:p w:rsidR="00D96721" w:rsidRDefault="00D96721" w:rsidP="00D96721">
      <w:pPr>
        <w:ind w:firstLine="709"/>
        <w:jc w:val="center"/>
        <w:rPr>
          <w:sz w:val="28"/>
          <w:szCs w:val="28"/>
        </w:rPr>
      </w:pPr>
    </w:p>
    <w:p w:rsidR="00D96721" w:rsidRDefault="00D96721" w:rsidP="00D96721">
      <w:pPr>
        <w:ind w:firstLine="709"/>
        <w:jc w:val="center"/>
        <w:rPr>
          <w:sz w:val="28"/>
          <w:szCs w:val="28"/>
        </w:rPr>
      </w:pPr>
    </w:p>
    <w:p w:rsidR="00D96721" w:rsidRDefault="00D96721" w:rsidP="00D96721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p w:rsidR="00D96721" w:rsidRDefault="00D96721" w:rsidP="00D96721"/>
    <w:p w:rsidR="00D96721" w:rsidRDefault="00D96721" w:rsidP="00D96721"/>
    <w:p w:rsidR="00D96721" w:rsidRDefault="00D96721" w:rsidP="00D96721"/>
    <w:p w:rsidR="00D96721" w:rsidRDefault="00D96721" w:rsidP="00D96721"/>
    <w:p w:rsidR="00D96721" w:rsidRDefault="00D96721" w:rsidP="00D96721"/>
    <w:p w:rsidR="00D96721" w:rsidRDefault="00D96721" w:rsidP="00D96721"/>
    <w:p w:rsidR="004D0715" w:rsidRDefault="004D0715"/>
    <w:sectPr w:rsidR="004D0715" w:rsidSect="00D71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332" w:rsidRDefault="00313332" w:rsidP="00D96721">
      <w:r>
        <w:separator/>
      </w:r>
    </w:p>
  </w:endnote>
  <w:endnote w:type="continuationSeparator" w:id="0">
    <w:p w:rsidR="00313332" w:rsidRDefault="00313332" w:rsidP="00D967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332" w:rsidRDefault="00313332" w:rsidP="00D96721">
      <w:r>
        <w:separator/>
      </w:r>
    </w:p>
  </w:footnote>
  <w:footnote w:type="continuationSeparator" w:id="0">
    <w:p w:rsidR="00313332" w:rsidRDefault="00313332" w:rsidP="00D96721">
      <w:r>
        <w:continuationSeparator/>
      </w:r>
    </w:p>
  </w:footnote>
  <w:footnote w:id="1">
    <w:p w:rsidR="00D96721" w:rsidRDefault="00D96721" w:rsidP="00D96721">
      <w:pPr>
        <w:pStyle w:val="a5"/>
        <w:ind w:firstLine="709"/>
        <w:jc w:val="both"/>
        <w:rPr>
          <w:rFonts w:ascii="Times New Roman" w:hAnsi="Times New Roman" w:cs="Times New Roman"/>
          <w:i/>
        </w:rPr>
      </w:pPr>
      <w:r>
        <w:rPr>
          <w:rStyle w:val="a9"/>
          <w:i/>
        </w:rPr>
        <w:footnoteRef/>
      </w:r>
      <w:r>
        <w:rPr>
          <w:i/>
        </w:rPr>
        <w:t xml:space="preserve"> </w:t>
      </w:r>
      <w:r>
        <w:rPr>
          <w:rFonts w:ascii="Times New Roman" w:hAnsi="Times New Roman" w:cs="Times New Roman"/>
          <w:i/>
        </w:rPr>
        <w:t>Унитарное предприятие может быть создано в случаях, предусмотренных пунктами 2 и 4 статьи 8 Федерального закона от 14 ноября 2002 года № 161-ФЗ «О государственных и муниципальных унитарных предприятиях», с соблюдением требований установленных антимонопольным законодательством.</w:t>
      </w:r>
    </w:p>
    <w:p w:rsidR="00D96721" w:rsidRDefault="00D96721" w:rsidP="00D96721">
      <w:pPr>
        <w:ind w:firstLine="709"/>
        <w:jc w:val="both"/>
        <w:rPr>
          <w:bCs/>
          <w:i/>
          <w:sz w:val="20"/>
          <w:szCs w:val="20"/>
        </w:rPr>
      </w:pPr>
      <w:proofErr w:type="gramStart"/>
      <w:r>
        <w:rPr>
          <w:bCs/>
          <w:i/>
          <w:sz w:val="20"/>
          <w:szCs w:val="20"/>
        </w:rPr>
        <w:t>В соответствии со статьёй 3 Федерального закона от 27 декабря 2019 года № 485-ФЗ «О внесении изменений в Федеральный закон «О государственных и муниципальных унитарных предприятиях» и Федеральный закон «О защите конкуренции» государственные и муниципальные унитарные предприятия, которые созданы до 8 января 2020 года и осуществляют деятельность на товарных рынках в Российской Федерации, находящихся в условиях конкуренции, за исключением случаев, предусмотренных</w:t>
      </w:r>
      <w:proofErr w:type="gramEnd"/>
      <w:r>
        <w:rPr>
          <w:bCs/>
          <w:i/>
          <w:sz w:val="20"/>
          <w:szCs w:val="20"/>
        </w:rPr>
        <w:t xml:space="preserve"> Федеральным </w:t>
      </w:r>
      <w:hyperlink r:id="rId1" w:history="1">
        <w:r>
          <w:rPr>
            <w:rStyle w:val="a3"/>
            <w:bCs/>
            <w:i/>
            <w:color w:val="000000"/>
            <w:sz w:val="20"/>
            <w:szCs w:val="20"/>
          </w:rPr>
          <w:t>законом</w:t>
        </w:r>
      </w:hyperlink>
      <w:r>
        <w:rPr>
          <w:bCs/>
          <w:i/>
          <w:sz w:val="20"/>
          <w:szCs w:val="20"/>
        </w:rPr>
        <w:t xml:space="preserve"> от 26 июля 2006 года № 135-ФЗ «О защите конкуренции», подлежат ликвидации или реорганизации по решению учредителя до 1 января 2025 года.</w:t>
      </w:r>
    </w:p>
    <w:p w:rsidR="00D96721" w:rsidRDefault="00D96721" w:rsidP="00D96721">
      <w:pPr>
        <w:pStyle w:val="a5"/>
        <w:jc w:val="both"/>
        <w:rPr>
          <w:rFonts w:ascii="Times New Roman" w:hAnsi="Times New Roman" w:cs="Times New Roman"/>
          <w:i/>
        </w:rPr>
      </w:pPr>
    </w:p>
  </w:footnote>
  <w:footnote w:id="2">
    <w:p w:rsidR="00D96721" w:rsidRDefault="00D96721" w:rsidP="00D96721">
      <w:pPr>
        <w:jc w:val="both"/>
        <w:rPr>
          <w:i/>
          <w:sz w:val="20"/>
          <w:szCs w:val="20"/>
        </w:rPr>
      </w:pPr>
      <w:r>
        <w:rPr>
          <w:rStyle w:val="a9"/>
        </w:rPr>
        <w:footnoteRef/>
      </w:r>
      <w:r>
        <w:t xml:space="preserve"> </w:t>
      </w:r>
      <w:r>
        <w:rPr>
          <w:i/>
          <w:sz w:val="20"/>
          <w:szCs w:val="20"/>
        </w:rPr>
        <w:t xml:space="preserve">Не допускается реорганизация унитарного предприятия, если в результате реорганизации одно или несколько создаваемых унитарных предприятий не будут соответствовать условиям, предусмотренным </w:t>
      </w:r>
      <w:hyperlink r:id="rId2" w:history="1">
        <w:r>
          <w:rPr>
            <w:rStyle w:val="a3"/>
            <w:i/>
            <w:color w:val="000000"/>
            <w:sz w:val="20"/>
            <w:szCs w:val="20"/>
          </w:rPr>
          <w:t>пунктами 2</w:t>
        </w:r>
      </w:hyperlink>
      <w:r>
        <w:rPr>
          <w:i/>
          <w:color w:val="000000"/>
          <w:sz w:val="20"/>
          <w:szCs w:val="20"/>
        </w:rPr>
        <w:t xml:space="preserve"> и </w:t>
      </w:r>
      <w:hyperlink r:id="rId3" w:history="1">
        <w:r>
          <w:rPr>
            <w:rStyle w:val="a3"/>
            <w:i/>
            <w:color w:val="000000"/>
            <w:sz w:val="20"/>
            <w:szCs w:val="20"/>
          </w:rPr>
          <w:t>4 статьи 8</w:t>
        </w:r>
      </w:hyperlink>
      <w:r>
        <w:rPr>
          <w:i/>
          <w:color w:val="000000"/>
          <w:sz w:val="20"/>
          <w:szCs w:val="20"/>
        </w:rPr>
        <w:t xml:space="preserve"> </w:t>
      </w:r>
      <w:r>
        <w:rPr>
          <w:i/>
          <w:sz w:val="20"/>
          <w:szCs w:val="20"/>
        </w:rPr>
        <w:t>Федерального закона от 14 ноября 2002 года № 161-ФЗ «О государственных и муниципальных унитарных предприятиях».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6721"/>
    <w:rsid w:val="001B44B8"/>
    <w:rsid w:val="0026562A"/>
    <w:rsid w:val="002D1F40"/>
    <w:rsid w:val="00313332"/>
    <w:rsid w:val="004D0715"/>
    <w:rsid w:val="00D96721"/>
    <w:rsid w:val="00DD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67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D96721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9672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D96721"/>
    <w:rPr>
      <w:rFonts w:ascii="Arial" w:eastAsia="Times New Roman" w:hAnsi="Arial" w:cs="Arial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D9672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96721"/>
    <w:pPr>
      <w:spacing w:before="100" w:beforeAutospacing="1" w:after="100" w:afterAutospacing="1"/>
    </w:pPr>
  </w:style>
  <w:style w:type="paragraph" w:styleId="a5">
    <w:name w:val="footnote text"/>
    <w:basedOn w:val="a"/>
    <w:link w:val="a6"/>
    <w:uiPriority w:val="99"/>
    <w:semiHidden/>
    <w:unhideWhenUsed/>
    <w:rsid w:val="00D96721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96721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D967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D96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D9672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D9672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semiHidden/>
    <w:rsid w:val="00D967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Обычный (веб)1"/>
    <w:basedOn w:val="a"/>
    <w:uiPriority w:val="99"/>
    <w:semiHidden/>
    <w:rsid w:val="00D96721"/>
    <w:pPr>
      <w:spacing w:before="240" w:after="240"/>
      <w:ind w:left="480" w:right="240"/>
      <w:jc w:val="both"/>
    </w:pPr>
    <w:rPr>
      <w:rFonts w:ascii="Verdana" w:hAnsi="Verdana"/>
      <w:color w:val="000000"/>
      <w:sz w:val="16"/>
      <w:szCs w:val="16"/>
    </w:rPr>
  </w:style>
  <w:style w:type="paragraph" w:customStyle="1" w:styleId="ConsTitle">
    <w:name w:val="ConsTitle"/>
    <w:uiPriority w:val="99"/>
    <w:semiHidden/>
    <w:rsid w:val="00D967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styleId="a9">
    <w:name w:val="footnote reference"/>
    <w:basedOn w:val="a0"/>
    <w:uiPriority w:val="99"/>
    <w:semiHidden/>
    <w:unhideWhenUsed/>
    <w:rsid w:val="00D96721"/>
    <w:rPr>
      <w:vertAlign w:val="superscript"/>
    </w:rPr>
  </w:style>
  <w:style w:type="character" w:customStyle="1" w:styleId="aa">
    <w:name w:val="Гипертекстовая ссылка"/>
    <w:basedOn w:val="a0"/>
    <w:uiPriority w:val="99"/>
    <w:rsid w:val="00D96721"/>
    <w:rPr>
      <w:rFonts w:ascii="Times New Roman" w:hAnsi="Times New Roman" w:cs="Times New Roman" w:hint="default"/>
      <w:b/>
      <w:bCs w:val="0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F53E971479783E97B696B4A1F537CEC308FA54677005F83D3F7903F64CA47646A5C4D34503C3C8AA9082727A31FA8C6EAFF9DDA7SEe5F" TargetMode="External"/><Relationship Id="rId13" Type="http://schemas.openxmlformats.org/officeDocument/2006/relationships/hyperlink" Target="consultantplus://offline/ref=9DF53E971479783E97B696B4A1F537CEC308FA54677005F83D3F7903F64CA47646A5C4D3420DC3C8AA9082727A31FA8C6EAFF9DDA7SEe5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BF49959CDCA5C6A17579206E29E397063D7F9B723CE942BD459049D375899E0CF185D547DFC607n0h6J" TargetMode="External"/><Relationship Id="rId12" Type="http://schemas.openxmlformats.org/officeDocument/2006/relationships/hyperlink" Target="consultantplus://offline/ref=9DF53E971479783E97B696B4A1F537CEC308FA54677005F83D3F7903F64CA47646A5C4D34202C3C8AA9082727A31FA8C6EAFF9DDA7SEe5F" TargetMode="External"/><Relationship Id="rId17" Type="http://schemas.openxmlformats.org/officeDocument/2006/relationships/hyperlink" Target="garantF1://10064072.0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admin\Desktop\&#1053;&#1055;&#1040;\&#1085;&#1086;&#1088;&#1084;&#1086;&#1090;&#1074;&#1086;&#1088;&#1095;&#1077;&#1089;&#1082;&#1072;&#1103;%20&#1080;&#1085;&#1080;&#1094;&#1080;&#1072;&#1090;&#1080;&#1074;&#1072;\&#1090;&#1086;&#1082;&#1095;&#1080;&#1085;.docx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admin\Desktop\&#1053;&#1055;&#1040;\&#1085;&#1086;&#1088;&#1084;&#1086;&#1090;&#1074;&#1086;&#1088;&#1095;&#1077;&#1089;&#1082;&#1072;&#1103;%20&#1080;&#1085;&#1080;&#1094;&#1080;&#1072;&#1090;&#1080;&#1074;&#1072;\&#1090;&#1086;&#1082;&#1095;&#1080;&#1085;.docx" TargetMode="External"/><Relationship Id="rId11" Type="http://schemas.openxmlformats.org/officeDocument/2006/relationships/hyperlink" Target="consultantplus://offline/ref=9DF53E971479783E97B696B4A1F537CEC308FA54677005F83D3F7903F64CA47646A5C4D34201C3C8AA9082727A31FA8C6EAFF9DDA7SEe5F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C:\Users\admin\Desktop\&#1053;&#1055;&#1040;\&#1085;&#1086;&#1088;&#1084;&#1086;&#1090;&#1074;&#1086;&#1088;&#1095;&#1077;&#1089;&#1082;&#1072;&#1103;%20&#1080;&#1085;&#1080;&#1094;&#1080;&#1072;&#1090;&#1080;&#1074;&#1072;\&#1090;&#1086;&#1082;&#1095;&#1080;&#1085;.docx" TargetMode="External"/><Relationship Id="rId10" Type="http://schemas.openxmlformats.org/officeDocument/2006/relationships/hyperlink" Target="consultantplus://offline/ref=9DF53E971479783E97B696B4A1F537CEC308FA54677005F83D3F7903F64CA47646A5C4D34406C3C8AA9082727A31FA8C6EAFF9DDA7SEe5F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DF53E971479783E97B696B4A1F537CEC308FA54677005F83D3F7903F64CA47646A5C4D3450CC3C8AA9082727A31FA8C6EAFF9DDA7SEe5F" TargetMode="External"/><Relationship Id="rId14" Type="http://schemas.openxmlformats.org/officeDocument/2006/relationships/hyperlink" Target="consultantplus://offline/ref=9DF53E971479783E97B696B4A1F537CEC308FA54677005F83D3F7903F64CA47646A5C4D34104C3C8AA9082727A31FA8C6EAFF9DDA7SEe5F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583AB1EDE9162EA3C2E681C1263032276F6915F5F0C0B227EC1E96ADE9E37C77A7399AACCBD390AA87D18DCB14DA9CB2935C971Df0J8D" TargetMode="External"/><Relationship Id="rId2" Type="http://schemas.openxmlformats.org/officeDocument/2006/relationships/hyperlink" Target="consultantplus://offline/ref=583AB1EDE9162EA3C2E681C1263032276F6915F5F0C0B227EC1E96ADE9E37C77A7399AA8CFD390AA87D18DCB14DA9CB2935C971Df0J8D" TargetMode="External"/><Relationship Id="rId1" Type="http://schemas.openxmlformats.org/officeDocument/2006/relationships/hyperlink" Target="consultantplus://offline/ref=94DCFAD281080A77F3819CB74C048ED5394D149816436FA5BD1ED32ED009ED44B2ECB0695E945BFC4FCD22128D358335E4D7FD8CBF0Bm4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6845</Words>
  <Characters>39017</Characters>
  <Application>Microsoft Office Word</Application>
  <DocSecurity>0</DocSecurity>
  <Lines>325</Lines>
  <Paragraphs>91</Paragraphs>
  <ScaleCrop>false</ScaleCrop>
  <Company/>
  <LinksUpToDate>false</LinksUpToDate>
  <CharactersWithSpaces>45771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2</cp:revision>
  <dcterms:created xsi:type="dcterms:W3CDTF">2022-12-26T07:48:00Z</dcterms:created>
  <dcterms:modified xsi:type="dcterms:W3CDTF">2022-12-26T07:52:00Z</dcterms:modified>
</cp:coreProperties>
</file>