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222" w:rsidRPr="00CD7230" w:rsidRDefault="00F13222" w:rsidP="00CD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F13222" w:rsidRPr="00CD7230" w:rsidRDefault="00F13222" w:rsidP="00CD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F13222" w:rsidRPr="00CD7230" w:rsidRDefault="00F13222" w:rsidP="00CD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3222" w:rsidRPr="00CD7230" w:rsidRDefault="00F13222" w:rsidP="00CD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РЕШЕНИЕ</w:t>
      </w:r>
    </w:p>
    <w:p w:rsidR="00F13222" w:rsidRPr="00CD7230" w:rsidRDefault="00F13222" w:rsidP="00CD7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222" w:rsidRPr="00CD7230" w:rsidRDefault="00CD7230" w:rsidP="00CD7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ноября 2014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22" w:rsidRPr="00CD7230">
        <w:rPr>
          <w:rFonts w:ascii="Times New Roman" w:hAnsi="Times New Roman" w:cs="Times New Roman"/>
          <w:sz w:val="28"/>
          <w:szCs w:val="28"/>
        </w:rPr>
        <w:t>№ 76</w:t>
      </w:r>
    </w:p>
    <w:p w:rsidR="00F13222" w:rsidRPr="00CD7230" w:rsidRDefault="00F13222" w:rsidP="00CD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D723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D7230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CD7230">
        <w:rPr>
          <w:rFonts w:ascii="Times New Roman" w:hAnsi="Times New Roman" w:cs="Times New Roman"/>
          <w:sz w:val="28"/>
          <w:szCs w:val="28"/>
        </w:rPr>
        <w:t>аптанай</w:t>
      </w:r>
      <w:proofErr w:type="spellEnd"/>
    </w:p>
    <w:p w:rsidR="00F13222" w:rsidRPr="00CD7230" w:rsidRDefault="00F13222" w:rsidP="00CD72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3222" w:rsidRPr="00CD7230" w:rsidRDefault="00F13222" w:rsidP="00CD72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Об у</w:t>
      </w:r>
      <w:r w:rsidR="00CD7230">
        <w:rPr>
          <w:rFonts w:ascii="Times New Roman" w:hAnsi="Times New Roman" w:cs="Times New Roman"/>
          <w:sz w:val="28"/>
          <w:szCs w:val="28"/>
        </w:rPr>
        <w:t>становлении земельного налога</w:t>
      </w:r>
    </w:p>
    <w:p w:rsidR="00F13222" w:rsidRPr="00CD7230" w:rsidRDefault="00F13222" w:rsidP="00CD72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на территории сельского поселения «Таптанай»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В соответствии со статьей  12 Налогового кодекса РФ и главой 32 Налогового кодекса РФ, статьей 31 Устава сельского поселения «Таптанай» принятого решением Совета гор</w:t>
      </w:r>
      <w:r w:rsidR="00CD7230">
        <w:rPr>
          <w:rFonts w:ascii="Times New Roman" w:hAnsi="Times New Roman" w:cs="Times New Roman"/>
          <w:sz w:val="28"/>
          <w:szCs w:val="28"/>
        </w:rPr>
        <w:t>одского поселения «Таптанай»</w:t>
      </w:r>
    </w:p>
    <w:p w:rsidR="00F13222" w:rsidRPr="00CD7230" w:rsidRDefault="00F13222" w:rsidP="00CD72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РЕШИЛ:</w:t>
      </w:r>
    </w:p>
    <w:p w:rsidR="00F13222" w:rsidRPr="00CD7230" w:rsidRDefault="00F13222" w:rsidP="00CD723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D7230">
        <w:rPr>
          <w:sz w:val="28"/>
          <w:szCs w:val="28"/>
        </w:rPr>
        <w:t xml:space="preserve">Ввести на территории сельского поселения «Таптанай» налог на имущество физических лиц. </w:t>
      </w:r>
    </w:p>
    <w:p w:rsidR="00F13222" w:rsidRPr="00CD7230" w:rsidRDefault="00F13222" w:rsidP="00CD7230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CD7230">
        <w:rPr>
          <w:sz w:val="28"/>
          <w:szCs w:val="28"/>
        </w:rPr>
        <w:t>Установить налоговые ставки в отношении объектов налогообложения в размерах:</w:t>
      </w:r>
    </w:p>
    <w:p w:rsidR="00F13222" w:rsidRPr="00CD7230" w:rsidRDefault="00F13222" w:rsidP="00CD723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CD7230">
        <w:rPr>
          <w:sz w:val="28"/>
          <w:szCs w:val="28"/>
        </w:rPr>
        <w:t>-</w:t>
      </w:r>
      <w:r w:rsidR="00CD7230">
        <w:rPr>
          <w:sz w:val="28"/>
          <w:szCs w:val="28"/>
        </w:rPr>
        <w:t xml:space="preserve"> </w:t>
      </w:r>
      <w:r w:rsidRPr="00CD7230">
        <w:rPr>
          <w:sz w:val="28"/>
          <w:szCs w:val="28"/>
        </w:rPr>
        <w:t>0,3 процента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предоставляемых для жилищного строительства;</w:t>
      </w:r>
    </w:p>
    <w:p w:rsidR="00F13222" w:rsidRPr="00CD7230" w:rsidRDefault="00F13222" w:rsidP="00CD723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CD7230">
        <w:rPr>
          <w:sz w:val="28"/>
          <w:szCs w:val="28"/>
        </w:rPr>
        <w:t>-</w:t>
      </w:r>
      <w:r w:rsidR="00CD7230">
        <w:rPr>
          <w:sz w:val="28"/>
          <w:szCs w:val="28"/>
        </w:rPr>
        <w:t xml:space="preserve"> </w:t>
      </w:r>
      <w:r w:rsidRPr="00CD7230">
        <w:rPr>
          <w:sz w:val="28"/>
          <w:szCs w:val="28"/>
        </w:rPr>
        <w:t>0,3 процента в отношении земельных участков, предоставленных для личного подсобного хозяйства, садоводства, огородничества или животноводства;</w:t>
      </w:r>
    </w:p>
    <w:p w:rsidR="00F13222" w:rsidRPr="00CD7230" w:rsidRDefault="00F13222" w:rsidP="00CD723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CD7230">
        <w:rPr>
          <w:sz w:val="28"/>
          <w:szCs w:val="28"/>
        </w:rPr>
        <w:t>-</w:t>
      </w:r>
      <w:r w:rsidR="00CD7230">
        <w:rPr>
          <w:sz w:val="28"/>
          <w:szCs w:val="28"/>
        </w:rPr>
        <w:t xml:space="preserve"> </w:t>
      </w:r>
      <w:r w:rsidRPr="00CD7230">
        <w:rPr>
          <w:sz w:val="28"/>
          <w:szCs w:val="28"/>
        </w:rPr>
        <w:t>0,1 процента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и используемых для сельскохозяйственного производства;</w:t>
      </w:r>
    </w:p>
    <w:p w:rsidR="00F13222" w:rsidRPr="00CD7230" w:rsidRDefault="00F13222" w:rsidP="00CD723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CD7230">
        <w:rPr>
          <w:sz w:val="28"/>
          <w:szCs w:val="28"/>
        </w:rPr>
        <w:t>-</w:t>
      </w:r>
      <w:r w:rsidR="00CD7230">
        <w:rPr>
          <w:sz w:val="28"/>
          <w:szCs w:val="28"/>
        </w:rPr>
        <w:t xml:space="preserve"> </w:t>
      </w:r>
      <w:r w:rsidRPr="00CD7230">
        <w:rPr>
          <w:sz w:val="28"/>
          <w:szCs w:val="28"/>
        </w:rPr>
        <w:t>1,5 процента в отношении прочих земельных участков.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Налогоплательщиками-организациями налог уплачивается по истечении</w:t>
      </w:r>
      <w:r w:rsidR="00C3542D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налогового периода не позднее 01 февраля года, следующим за</w:t>
      </w:r>
      <w:r w:rsidR="00C3542D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истекшим налоговым периодом.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4.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Освобождаются от налогообложения: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а) участники и инвалиды Великой Отечественной войны, а также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ветераны и инвалиды боевых действий;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 xml:space="preserve">б) инвалиды </w:t>
      </w:r>
      <w:r w:rsidRPr="00CD723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D7230">
        <w:rPr>
          <w:rFonts w:ascii="Times New Roman" w:hAnsi="Times New Roman" w:cs="Times New Roman"/>
          <w:sz w:val="28"/>
          <w:szCs w:val="28"/>
        </w:rPr>
        <w:t xml:space="preserve"> и </w:t>
      </w:r>
      <w:r w:rsidRPr="00CD723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D7230">
        <w:rPr>
          <w:rFonts w:ascii="Times New Roman" w:hAnsi="Times New Roman" w:cs="Times New Roman"/>
          <w:sz w:val="28"/>
          <w:szCs w:val="28"/>
        </w:rPr>
        <w:t xml:space="preserve"> группы;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 xml:space="preserve">в) учреждения образования, здравоохранения, культуры, физкультуры </w:t>
      </w:r>
      <w:r w:rsidR="00CD7230">
        <w:rPr>
          <w:rFonts w:ascii="Times New Roman" w:hAnsi="Times New Roman" w:cs="Times New Roman"/>
          <w:sz w:val="28"/>
          <w:szCs w:val="28"/>
        </w:rPr>
        <w:t xml:space="preserve">и </w:t>
      </w:r>
      <w:r w:rsidRPr="00CD7230">
        <w:rPr>
          <w:rFonts w:ascii="Times New Roman" w:hAnsi="Times New Roman" w:cs="Times New Roman"/>
          <w:sz w:val="28"/>
          <w:szCs w:val="28"/>
        </w:rPr>
        <w:t>спорта, государственные и муниципальные учреждения социального,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обслуживания, финансируемые за счет средств соответствующих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 xml:space="preserve">бюджетов. 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5.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Настоящее решение вступает в силу  с 1 января 2015 года, но не ранее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чем по истечении одного месяца со дня его официального опубликования (обнародования).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6.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Со дня вступления в силу настоящего Решения признать утратившим силу Решения Совета СП «Таптанай » №101 от 25.08.2005 г., (ред.</w:t>
      </w:r>
      <w:r w:rsidR="00583247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от 23.0</w:t>
      </w:r>
      <w:r w:rsidR="00E30800">
        <w:rPr>
          <w:rFonts w:ascii="Times New Roman" w:hAnsi="Times New Roman" w:cs="Times New Roman"/>
          <w:sz w:val="28"/>
          <w:szCs w:val="28"/>
        </w:rPr>
        <w:t>2.2009 г., №17, 21.10.2010 г. №4</w:t>
      </w:r>
      <w:r w:rsidRPr="00CD7230">
        <w:rPr>
          <w:rFonts w:ascii="Times New Roman" w:hAnsi="Times New Roman" w:cs="Times New Roman"/>
          <w:sz w:val="28"/>
          <w:szCs w:val="28"/>
        </w:rPr>
        <w:t>, 10.10.2014 г.№73).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7.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Настоящее решение обнародовать на информационном стенде в здании администрации сельского поселения «Таптанай», разместить на официальном сайте муниципального района «Дульдургинский район» и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 xml:space="preserve">опубликовать в газете «Ленинец». </w:t>
      </w:r>
    </w:p>
    <w:p w:rsidR="00F13222" w:rsidRPr="00CD7230" w:rsidRDefault="00F13222" w:rsidP="00CD72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>8.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В течение пяти дней с момента принятия направить настоящее</w:t>
      </w:r>
      <w:r w:rsidR="00CD7230">
        <w:rPr>
          <w:rFonts w:ascii="Times New Roman" w:hAnsi="Times New Roman" w:cs="Times New Roman"/>
          <w:sz w:val="28"/>
          <w:szCs w:val="28"/>
        </w:rPr>
        <w:t xml:space="preserve"> </w:t>
      </w:r>
      <w:r w:rsidRPr="00CD7230">
        <w:rPr>
          <w:rFonts w:ascii="Times New Roman" w:hAnsi="Times New Roman" w:cs="Times New Roman"/>
          <w:sz w:val="28"/>
          <w:szCs w:val="28"/>
        </w:rPr>
        <w:t>Решение в Межрайонную инспекцию ИФНС России №1 по Забайкальскому краю.</w:t>
      </w:r>
    </w:p>
    <w:p w:rsidR="00F13222" w:rsidRPr="00CD7230" w:rsidRDefault="00F13222" w:rsidP="00CD72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13222" w:rsidRPr="00CD7230" w:rsidRDefault="00F13222" w:rsidP="00CD72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F13222" w:rsidRPr="00CD7230" w:rsidRDefault="00F13222" w:rsidP="00CD72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7230"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  <w:r w:rsidR="00CD7230">
        <w:rPr>
          <w:rFonts w:ascii="Times New Roman" w:hAnsi="Times New Roman" w:cs="Times New Roman"/>
          <w:sz w:val="28"/>
          <w:szCs w:val="28"/>
        </w:rPr>
        <w:t>поселения «Таптанай»</w:t>
      </w:r>
      <w:r w:rsidR="00CD7230">
        <w:rPr>
          <w:rFonts w:ascii="Times New Roman" w:hAnsi="Times New Roman" w:cs="Times New Roman"/>
          <w:sz w:val="28"/>
          <w:szCs w:val="28"/>
        </w:rPr>
        <w:tab/>
      </w:r>
      <w:r w:rsidR="00CD7230">
        <w:rPr>
          <w:rFonts w:ascii="Times New Roman" w:hAnsi="Times New Roman" w:cs="Times New Roman"/>
          <w:sz w:val="28"/>
          <w:szCs w:val="28"/>
        </w:rPr>
        <w:tab/>
      </w:r>
      <w:r w:rsidR="00CD7230">
        <w:rPr>
          <w:rFonts w:ascii="Times New Roman" w:hAnsi="Times New Roman" w:cs="Times New Roman"/>
          <w:sz w:val="28"/>
          <w:szCs w:val="28"/>
        </w:rPr>
        <w:tab/>
      </w:r>
      <w:r w:rsidR="00CD7230">
        <w:rPr>
          <w:rFonts w:ascii="Times New Roman" w:hAnsi="Times New Roman" w:cs="Times New Roman"/>
          <w:sz w:val="28"/>
          <w:szCs w:val="28"/>
        </w:rPr>
        <w:tab/>
      </w:r>
      <w:r w:rsidRPr="00CD7230">
        <w:rPr>
          <w:rFonts w:ascii="Times New Roman" w:hAnsi="Times New Roman" w:cs="Times New Roman"/>
          <w:sz w:val="28"/>
          <w:szCs w:val="28"/>
        </w:rPr>
        <w:t>Д.А.Доржиев</w:t>
      </w:r>
    </w:p>
    <w:p w:rsidR="00BA797E" w:rsidRPr="00CD7230" w:rsidRDefault="00BA797E" w:rsidP="00CD72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A797E" w:rsidRPr="00CD7230" w:rsidSect="00CF7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3552A"/>
    <w:multiLevelType w:val="hybridMultilevel"/>
    <w:tmpl w:val="8C4EF0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F13222"/>
    <w:rsid w:val="0021717E"/>
    <w:rsid w:val="00383321"/>
    <w:rsid w:val="00583247"/>
    <w:rsid w:val="00BA797E"/>
    <w:rsid w:val="00C3542D"/>
    <w:rsid w:val="00CD7230"/>
    <w:rsid w:val="00CF723E"/>
    <w:rsid w:val="00E30800"/>
    <w:rsid w:val="00F13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32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61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2018-06-03T00:23:00Z</dcterms:created>
  <dcterms:modified xsi:type="dcterms:W3CDTF">2019-12-16T09:22:00Z</dcterms:modified>
</cp:coreProperties>
</file>