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270" w:rsidRDefault="00802270" w:rsidP="0080227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802270" w:rsidRDefault="00802270" w:rsidP="0080227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02270" w:rsidRDefault="00802270" w:rsidP="0080227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802270" w:rsidRPr="00010A71" w:rsidRDefault="00802270" w:rsidP="0080227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февраля 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4</w:t>
      </w:r>
    </w:p>
    <w:p w:rsidR="00802270" w:rsidRDefault="00802270" w:rsidP="0080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4B2D3D" w:rsidRDefault="004B2D3D" w:rsidP="0080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2270" w:rsidRPr="00003575" w:rsidRDefault="00802270" w:rsidP="004B2D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3575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>организации и осуществлении</w:t>
      </w:r>
      <w:r w:rsidR="004B2D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первичного воинского учета граждан</w:t>
      </w:r>
      <w:r w:rsidR="004B2D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00357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B2D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02270" w:rsidRPr="00003575" w:rsidRDefault="00802270" w:rsidP="00802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270" w:rsidRPr="00003575" w:rsidRDefault="00802270" w:rsidP="00802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575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Российской Федерации, федеральными законами Российской Федерации 1996 года № 61-ФЗ «Об обороне», 1997 года № 31-ФЗ «О мобилизационной подготовке и мобилизации в Российской Федерации», 1998 года № 53-ФЗ «О воинской обязанности и военной службе»,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 </w:t>
      </w:r>
      <w:smartTag w:uri="urn:schemas-microsoft-com:office:smarttags" w:element="metricconverter">
        <w:smartTagPr>
          <w:attr w:name="ProductID" w:val="2006 г"/>
        </w:smartTagPr>
        <w:r w:rsidRPr="00003575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003575">
        <w:rPr>
          <w:rFonts w:ascii="Times New Roman" w:hAnsi="Times New Roman" w:cs="Times New Roman"/>
          <w:sz w:val="28"/>
          <w:szCs w:val="28"/>
        </w:rPr>
        <w:t>. № 719 «Об утверждении Положения</w:t>
      </w:r>
      <w:proofErr w:type="gramEnd"/>
      <w:r w:rsidRPr="00003575">
        <w:rPr>
          <w:rFonts w:ascii="Times New Roman" w:hAnsi="Times New Roman" w:cs="Times New Roman"/>
          <w:sz w:val="28"/>
          <w:szCs w:val="28"/>
        </w:rPr>
        <w:t xml:space="preserve"> о воинском учете», Устава поселения:</w:t>
      </w:r>
    </w:p>
    <w:p w:rsidR="00802270" w:rsidRDefault="00802270" w:rsidP="00802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03575">
        <w:rPr>
          <w:rFonts w:ascii="Times New Roman" w:hAnsi="Times New Roman" w:cs="Times New Roman"/>
          <w:sz w:val="28"/>
          <w:szCs w:val="28"/>
        </w:rPr>
        <w:t>Утвердить Положение «Об организации и осуществлении первичного воинского учета на территории сельского поселения</w:t>
      </w:r>
      <w:r w:rsidR="00A03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«Таптанай»</w:t>
      </w:r>
      <w:r w:rsidRPr="00003575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802270" w:rsidRDefault="00802270" w:rsidP="00802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03575">
        <w:rPr>
          <w:rFonts w:ascii="Times New Roman" w:hAnsi="Times New Roman" w:cs="Times New Roman"/>
          <w:sz w:val="28"/>
          <w:szCs w:val="28"/>
        </w:rPr>
        <w:t>Утвердить должностную инструкцию инспектора по военно-учетной работе.</w:t>
      </w:r>
    </w:p>
    <w:p w:rsidR="00802270" w:rsidRPr="00003575" w:rsidRDefault="00802270" w:rsidP="008022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035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0357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03575">
        <w:rPr>
          <w:rFonts w:ascii="Times New Roman" w:hAnsi="Times New Roman" w:cs="Times New Roman"/>
          <w:sz w:val="28"/>
          <w:szCs w:val="28"/>
        </w:rPr>
        <w:t xml:space="preserve">пециалиста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F23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разряда </w:t>
      </w:r>
      <w:r w:rsidRPr="00003575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Дугарову</w:t>
      </w:r>
      <w:proofErr w:type="spellEnd"/>
      <w:r w:rsidR="001538DD" w:rsidRPr="001538DD">
        <w:rPr>
          <w:rFonts w:ascii="Times New Roman" w:hAnsi="Times New Roman" w:cs="Times New Roman"/>
          <w:sz w:val="28"/>
          <w:szCs w:val="28"/>
        </w:rPr>
        <w:t xml:space="preserve"> </w:t>
      </w:r>
      <w:r w:rsidR="001538DD">
        <w:rPr>
          <w:rFonts w:ascii="Times New Roman" w:hAnsi="Times New Roman" w:cs="Times New Roman"/>
          <w:sz w:val="28"/>
          <w:szCs w:val="28"/>
        </w:rPr>
        <w:t>Б.Б.</w:t>
      </w:r>
    </w:p>
    <w:p w:rsidR="00802270" w:rsidRPr="00003575" w:rsidRDefault="00802270" w:rsidP="008022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270" w:rsidRPr="00003575" w:rsidRDefault="00802270" w:rsidP="008022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270" w:rsidRPr="00003575" w:rsidRDefault="00802270" w:rsidP="008022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270" w:rsidRPr="00003575" w:rsidRDefault="00802270" w:rsidP="008022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270" w:rsidRPr="00003575" w:rsidRDefault="00802270" w:rsidP="008022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57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02270" w:rsidRPr="00003575" w:rsidRDefault="00802270" w:rsidP="00802270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575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802270" w:rsidRDefault="00802270" w:rsidP="008022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4915" w:type="pct"/>
        <w:tblInd w:w="108" w:type="dxa"/>
        <w:tblLook w:val="04A0"/>
      </w:tblPr>
      <w:tblGrid>
        <w:gridCol w:w="4698"/>
        <w:gridCol w:w="4710"/>
      </w:tblGrid>
      <w:tr w:rsidR="00802270" w:rsidRPr="005037E2" w:rsidTr="00614B33">
        <w:tc>
          <w:tcPr>
            <w:tcW w:w="2497" w:type="pct"/>
          </w:tcPr>
          <w:p w:rsidR="00802270" w:rsidRPr="005037E2" w:rsidRDefault="00802270" w:rsidP="0061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3" w:type="pct"/>
          </w:tcPr>
          <w:p w:rsidR="00802270" w:rsidRPr="005037E2" w:rsidRDefault="00802270" w:rsidP="0061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802270" w:rsidRPr="005037E2" w:rsidRDefault="00802270" w:rsidP="0061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>Глава администрации</w:t>
            </w:r>
          </w:p>
          <w:p w:rsidR="00802270" w:rsidRPr="005037E2" w:rsidRDefault="00802270" w:rsidP="0061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 «</w:t>
            </w:r>
            <w:proofErr w:type="spellStart"/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>Таптанай</w:t>
            </w:r>
            <w:proofErr w:type="spellEnd"/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>Дульдургинского</w:t>
            </w:r>
            <w:proofErr w:type="spellEnd"/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</w:t>
            </w:r>
          </w:p>
          <w:p w:rsidR="00802270" w:rsidRPr="005037E2" w:rsidRDefault="00802270" w:rsidP="0061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2270" w:rsidRPr="005037E2" w:rsidRDefault="00802270" w:rsidP="0061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______________Т.Э. </w:t>
            </w:r>
            <w:proofErr w:type="spellStart"/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>Лубсанова</w:t>
            </w:r>
            <w:proofErr w:type="spellEnd"/>
          </w:p>
          <w:p w:rsidR="00802270" w:rsidRPr="005037E2" w:rsidRDefault="00802270" w:rsidP="00614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7E2">
              <w:rPr>
                <w:rFonts w:ascii="Times New Roman" w:hAnsi="Times New Roman" w:cs="Times New Roman"/>
                <w:b/>
                <w:sz w:val="24"/>
                <w:szCs w:val="24"/>
              </w:rPr>
              <w:t>«___» ___________2017 г.</w:t>
            </w:r>
          </w:p>
        </w:tc>
      </w:tr>
    </w:tbl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left="520" w:right="6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об организации и осуществлении первичного воинского учета граждан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на территории сельского поселения «</w:t>
      </w:r>
      <w:proofErr w:type="spellStart"/>
      <w:r w:rsidRPr="005037E2">
        <w:rPr>
          <w:rFonts w:ascii="Times New Roman" w:hAnsi="Times New Roman" w:cs="Times New Roman"/>
          <w:b/>
          <w:bCs/>
          <w:sz w:val="24"/>
          <w:szCs w:val="24"/>
        </w:rPr>
        <w:t>Таптанай</w:t>
      </w:r>
      <w:proofErr w:type="spellEnd"/>
      <w:r w:rsidRPr="005037E2">
        <w:rPr>
          <w:rFonts w:ascii="Times New Roman" w:hAnsi="Times New Roman" w:cs="Times New Roman"/>
          <w:b/>
          <w:bCs/>
          <w:sz w:val="24"/>
          <w:szCs w:val="24"/>
        </w:rPr>
        <w:t>» муниципального района «</w:t>
      </w:r>
      <w:proofErr w:type="spellStart"/>
      <w:r w:rsidRPr="005037E2">
        <w:rPr>
          <w:rFonts w:ascii="Times New Roman" w:hAnsi="Times New Roman" w:cs="Times New Roman"/>
          <w:b/>
          <w:bCs/>
          <w:sz w:val="24"/>
          <w:szCs w:val="24"/>
        </w:rPr>
        <w:t>Дульдургинский</w:t>
      </w:r>
      <w:proofErr w:type="spellEnd"/>
      <w:r w:rsidRPr="005037E2">
        <w:rPr>
          <w:rFonts w:ascii="Times New Roman" w:hAnsi="Times New Roman" w:cs="Times New Roman"/>
          <w:b/>
          <w:bCs/>
          <w:sz w:val="24"/>
          <w:szCs w:val="24"/>
        </w:rPr>
        <w:t xml:space="preserve"> район» Агинского Бурятского округа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Забайкальского края</w:t>
      </w:r>
    </w:p>
    <w:p w:rsidR="00802270" w:rsidRPr="005037E2" w:rsidRDefault="00802270" w:rsidP="008022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1.1. Организация и осуществление первичного воинского учета на территории </w:t>
      </w:r>
      <w:proofErr w:type="spellStart"/>
      <w:r w:rsidRPr="005037E2">
        <w:rPr>
          <w:rFonts w:ascii="Times New Roman" w:hAnsi="Times New Roman" w:cs="Times New Roman"/>
          <w:sz w:val="24"/>
          <w:szCs w:val="24"/>
        </w:rPr>
        <w:t>Высокинского</w:t>
      </w:r>
      <w:proofErr w:type="spellEnd"/>
      <w:r w:rsidRPr="005037E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5037E2">
        <w:rPr>
          <w:rFonts w:ascii="Times New Roman" w:hAnsi="Times New Roman" w:cs="Times New Roman"/>
          <w:sz w:val="24"/>
          <w:szCs w:val="24"/>
        </w:rPr>
        <w:t>Лискинского</w:t>
      </w:r>
      <w:proofErr w:type="spellEnd"/>
      <w:r w:rsidRPr="005037E2">
        <w:rPr>
          <w:rFonts w:ascii="Times New Roman" w:hAnsi="Times New Roman" w:cs="Times New Roman"/>
          <w:sz w:val="24"/>
          <w:szCs w:val="24"/>
        </w:rPr>
        <w:t xml:space="preserve"> муниципального района возлагается на освобожденного работника, осуществляющего воинский учет – инспектора по военно-учетной работе. Инспектор по военно-учетной работе входит в состав работников администрации </w:t>
      </w:r>
      <w:proofErr w:type="spellStart"/>
      <w:r w:rsidRPr="005037E2">
        <w:rPr>
          <w:rFonts w:ascii="Times New Roman" w:hAnsi="Times New Roman" w:cs="Times New Roman"/>
          <w:sz w:val="24"/>
          <w:szCs w:val="24"/>
        </w:rPr>
        <w:t>Высокинского</w:t>
      </w:r>
      <w:proofErr w:type="spellEnd"/>
      <w:r w:rsidRPr="005037E2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1.2. </w:t>
      </w:r>
      <w:proofErr w:type="gramStart"/>
      <w:r w:rsidRPr="005037E2">
        <w:rPr>
          <w:rFonts w:ascii="Times New Roman" w:hAnsi="Times New Roman" w:cs="Times New Roman"/>
          <w:sz w:val="24"/>
          <w:szCs w:val="24"/>
        </w:rPr>
        <w:t>Инспектор по военно-учетной работе в своей деятельности руководствуется Конституцией Российской Федерации, федеральными законами Российской Федерации от 31.05.1996 г. № 61-ФЗ «Об обороне», от 26. 02. 1997 г. №31-ФЗ «О мобилизационной подготовке и мобилизации в Российской Федерации» с изменениями согласно закона от 22. 08. 2004 г. №122, от 28. 03. 1998 г. №53-ФЗ «О воинской обязанности и военной службе», «Положением о воинскомучете</w:t>
      </w:r>
      <w:proofErr w:type="gramEnd"/>
      <w:r w:rsidRPr="005037E2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5037E2">
        <w:rPr>
          <w:rFonts w:ascii="Times New Roman" w:hAnsi="Times New Roman" w:cs="Times New Roman"/>
          <w:sz w:val="24"/>
          <w:szCs w:val="24"/>
        </w:rPr>
        <w:t>утвержденным Постановлением Правительства Российской Федерации от 27. 11. 2006 г. № 719, от 31. 12. 2005 г. №199-ФЗ « О внесении изменений в отдельные законодательные акты Российской Федерации в связи с совершенствованием разграничения полномочий, «Инструкцией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</w:t>
      </w:r>
      <w:proofErr w:type="gramEnd"/>
      <w:r w:rsidRPr="005037E2">
        <w:rPr>
          <w:rFonts w:ascii="Times New Roman" w:hAnsi="Times New Roman" w:cs="Times New Roman"/>
          <w:sz w:val="24"/>
          <w:szCs w:val="24"/>
        </w:rPr>
        <w:t xml:space="preserve"> в органах государственной власти, органах местного самоуправления и организациях», законами Воронежской области, Уставом органа местного самоуправления, иными нормативными правовыми актами органов местного самоуправления, а также настоящим Положением.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1.3. Положение об организации и осуществлении первичного воинского учета  утверждается руководителем органа местного самоуправления.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II. ОСНОВНЫЕ ЗАДАЧИ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2.1. Основными задачами инспектора по военно-учетной работе  являются: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обеспечение исполнения гражданами воинской обязанности, установленной федеральными законами « Об обороне», «О воинской обязанности и военной службе», «О мобилизационной подготовке и мобилизации в Российской Федерации;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документальное оформление сведений воинского </w:t>
      </w:r>
      <w:proofErr w:type="gramStart"/>
      <w:r w:rsidRPr="005037E2">
        <w:rPr>
          <w:rFonts w:ascii="Times New Roman" w:hAnsi="Times New Roman" w:cs="Times New Roman"/>
          <w:sz w:val="24"/>
          <w:szCs w:val="24"/>
        </w:rPr>
        <w:t>учета</w:t>
      </w:r>
      <w:proofErr w:type="gramEnd"/>
      <w:r w:rsidRPr="005037E2">
        <w:rPr>
          <w:rFonts w:ascii="Times New Roman" w:hAnsi="Times New Roman" w:cs="Times New Roman"/>
          <w:sz w:val="24"/>
          <w:szCs w:val="24"/>
        </w:rPr>
        <w:t xml:space="preserve"> о гражданах состоящих на воинском учете;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37E2">
        <w:rPr>
          <w:rFonts w:ascii="Times New Roman" w:hAnsi="Times New Roman" w:cs="Times New Roman"/>
          <w:sz w:val="24"/>
          <w:szCs w:val="24"/>
        </w:rPr>
        <w:t xml:space="preserve">проведение плановой работы по подготовке необходимого количества </w:t>
      </w:r>
      <w:proofErr w:type="spellStart"/>
      <w:r w:rsidRPr="005037E2">
        <w:rPr>
          <w:rFonts w:ascii="Times New Roman" w:hAnsi="Times New Roman" w:cs="Times New Roman"/>
          <w:sz w:val="24"/>
          <w:szCs w:val="24"/>
        </w:rPr>
        <w:t>военнообученных</w:t>
      </w:r>
      <w:proofErr w:type="spellEnd"/>
      <w:r w:rsidRPr="005037E2">
        <w:rPr>
          <w:rFonts w:ascii="Times New Roman" w:hAnsi="Times New Roman" w:cs="Times New Roman"/>
          <w:sz w:val="24"/>
          <w:szCs w:val="24"/>
        </w:rPr>
        <w:t xml:space="preserve">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 </w:t>
      </w:r>
      <w:proofErr w:type="gramEnd"/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III. ФУНКЦИИ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lastRenderedPageBreak/>
        <w:t>3.1. Обеспечивать выполнения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территории, на которой осуществляет свою деятельность администрация </w:t>
      </w:r>
      <w:proofErr w:type="spellStart"/>
      <w:r w:rsidRPr="005037E2">
        <w:rPr>
          <w:rFonts w:ascii="Times New Roman" w:hAnsi="Times New Roman" w:cs="Times New Roman"/>
          <w:sz w:val="24"/>
          <w:szCs w:val="24"/>
        </w:rPr>
        <w:t>Высокинского</w:t>
      </w:r>
      <w:proofErr w:type="spellEnd"/>
      <w:r w:rsidRPr="005037E2">
        <w:rPr>
          <w:rFonts w:ascii="Times New Roman" w:hAnsi="Times New Roman" w:cs="Times New Roman"/>
          <w:sz w:val="24"/>
          <w:szCs w:val="24"/>
        </w:rPr>
        <w:t xml:space="preserve"> сельского поселения. 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3.3. Выявлять совместно с органами внутренних дел и территориальным подразделением УФМС граждан, постоянно или временно проживающих на территории, на которой осуществляет свою деятельность администрация </w:t>
      </w:r>
      <w:proofErr w:type="spellStart"/>
      <w:r w:rsidRPr="005037E2">
        <w:rPr>
          <w:rFonts w:ascii="Times New Roman" w:hAnsi="Times New Roman" w:cs="Times New Roman"/>
          <w:sz w:val="24"/>
          <w:szCs w:val="24"/>
        </w:rPr>
        <w:t>Высокинского</w:t>
      </w:r>
      <w:proofErr w:type="spellEnd"/>
      <w:r w:rsidRPr="005037E2">
        <w:rPr>
          <w:rFonts w:ascii="Times New Roman" w:hAnsi="Times New Roman" w:cs="Times New Roman"/>
          <w:sz w:val="24"/>
          <w:szCs w:val="24"/>
        </w:rPr>
        <w:t xml:space="preserve"> сельского поселения, обязанных состоять на воинском учете.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3.4. Вести учет организаций, находящихся на территории, на которой осуществляет свою деятельность администрация </w:t>
      </w:r>
      <w:proofErr w:type="spellStart"/>
      <w:r w:rsidRPr="005037E2">
        <w:rPr>
          <w:rFonts w:ascii="Times New Roman" w:hAnsi="Times New Roman" w:cs="Times New Roman"/>
          <w:sz w:val="24"/>
          <w:szCs w:val="24"/>
        </w:rPr>
        <w:t>Высокинского</w:t>
      </w:r>
      <w:proofErr w:type="spellEnd"/>
      <w:r w:rsidRPr="005037E2">
        <w:rPr>
          <w:rFonts w:ascii="Times New Roman" w:hAnsi="Times New Roman" w:cs="Times New Roman"/>
          <w:sz w:val="24"/>
          <w:szCs w:val="24"/>
        </w:rPr>
        <w:t xml:space="preserve"> сельского поселения, и контролировать ведение в них воинского учета. 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3.5. Сверять не реже одного раза в год документы первичного воинского учета с документами воинского учета отдела военного комиссариата по муниципальному образованию, организаций, а также с карточками регистрации или домовыми книгами.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3.6. По указанию  отдела военного комиссариата по муниципальному образованию оповещать граждан о вызовах в отдел военного комиссариата по муниципальному образованию.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5037E2">
        <w:rPr>
          <w:rFonts w:ascii="Times New Roman" w:hAnsi="Times New Roman" w:cs="Times New Roman"/>
          <w:sz w:val="24"/>
          <w:szCs w:val="24"/>
        </w:rPr>
        <w:t>Своевременно вносить изменения в сведения, содержащихся в документах первичного воинского учета, и в 2-недельный срок сообщать о внесенных изменениях в отдел военного комиссариата по муниципальному образованию.</w:t>
      </w:r>
      <w:proofErr w:type="gramEnd"/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3.8. Ежегодно представлять в отдел военного комиссариата по муниципальному образованию до 1 ноября списки юношей 15-ти и 16-ти летнего возраста, а до 1 октября - списки юношей, подлежащих первоначальной постановке на воинский учет в следующем году.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 w:rsidRPr="005037E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037E2">
        <w:rPr>
          <w:rFonts w:ascii="Times New Roman" w:hAnsi="Times New Roman" w:cs="Times New Roman"/>
          <w:sz w:val="24"/>
          <w:szCs w:val="24"/>
        </w:rPr>
        <w:t xml:space="preserve"> их исполнением.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IV. ПРАВА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4.1. Для плановой и целенаправленной работы инспектор по военно-учетной работе имеет право: 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инспектора по военно-учетной работе  задач;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создавать информационные базы данныхпо вопросам воинского учета;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</w:t>
      </w:r>
      <w:r w:rsidRPr="005037E2">
        <w:rPr>
          <w:rFonts w:ascii="Times New Roman" w:hAnsi="Times New Roman" w:cs="Times New Roman"/>
          <w:sz w:val="24"/>
          <w:szCs w:val="24"/>
        </w:rPr>
        <w:lastRenderedPageBreak/>
        <w:t>самоуправления, общественными объединениями, а также организациями по вопросам воинского учета;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проводить внутренние совещания по вопросам воинского учета.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left="-18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7E2">
        <w:rPr>
          <w:rFonts w:ascii="Times New Roman" w:hAnsi="Times New Roman" w:cs="Times New Roman"/>
          <w:b/>
          <w:bCs/>
          <w:sz w:val="24"/>
          <w:szCs w:val="24"/>
        </w:rPr>
        <w:t>V. РУКОВОДСТВО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>5.1. Инспектор по военно-учетной работе назначается на должность и освобождается от должности руководителем органа местного самоуправления.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       5.2. Инспектор по военно-учетной работе находится в непосредственном подчинении главы администрации органа местного самоуправления; 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sz w:val="24"/>
          <w:szCs w:val="24"/>
        </w:rPr>
        <w:t xml:space="preserve">       5.3. В случае отсутствия инспектора по военно-учетной работе на рабочем месте по уважительным причинам (отпуск, временная нетрудоспособность, командировка) его замещает специалист администрации органа местного самоуправления.</w:t>
      </w:r>
    </w:p>
    <w:p w:rsidR="00802270" w:rsidRPr="005037E2" w:rsidRDefault="00802270" w:rsidP="00802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2270" w:rsidRPr="005037E2" w:rsidRDefault="00802270" w:rsidP="0080227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2270" w:rsidRPr="005037E2" w:rsidRDefault="00802270" w:rsidP="0080227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7E2">
        <w:rPr>
          <w:rFonts w:ascii="Times New Roman" w:hAnsi="Times New Roman" w:cs="Times New Roman"/>
          <w:b/>
          <w:sz w:val="24"/>
          <w:szCs w:val="24"/>
        </w:rPr>
        <w:t>Ведущий специалист администрации</w:t>
      </w:r>
    </w:p>
    <w:p w:rsidR="00802270" w:rsidRPr="005037E2" w:rsidRDefault="00802270" w:rsidP="0080227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5037E2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proofErr w:type="spellStart"/>
      <w:r w:rsidRPr="005037E2">
        <w:rPr>
          <w:rFonts w:ascii="Times New Roman" w:hAnsi="Times New Roman" w:cs="Times New Roman"/>
          <w:b/>
          <w:sz w:val="24"/>
          <w:szCs w:val="24"/>
        </w:rPr>
        <w:t>Таптанай</w:t>
      </w:r>
      <w:proofErr w:type="spellEnd"/>
      <w:r w:rsidRPr="005037E2">
        <w:rPr>
          <w:rFonts w:ascii="Times New Roman" w:hAnsi="Times New Roman" w:cs="Times New Roman"/>
          <w:b/>
          <w:sz w:val="24"/>
          <w:szCs w:val="24"/>
        </w:rPr>
        <w:t>»</w:t>
      </w:r>
      <w:r w:rsidRPr="005037E2">
        <w:rPr>
          <w:rFonts w:ascii="Times New Roman" w:hAnsi="Times New Roman" w:cs="Times New Roman"/>
          <w:sz w:val="24"/>
          <w:szCs w:val="24"/>
        </w:rPr>
        <w:tab/>
      </w:r>
      <w:r w:rsidRPr="005037E2">
        <w:rPr>
          <w:rFonts w:ascii="Times New Roman" w:hAnsi="Times New Roman" w:cs="Times New Roman"/>
          <w:sz w:val="24"/>
          <w:szCs w:val="24"/>
        </w:rPr>
        <w:tab/>
      </w:r>
      <w:r w:rsidRPr="005037E2">
        <w:rPr>
          <w:rFonts w:ascii="Times New Roman" w:hAnsi="Times New Roman" w:cs="Times New Roman"/>
          <w:sz w:val="24"/>
          <w:szCs w:val="24"/>
        </w:rPr>
        <w:tab/>
      </w:r>
      <w:r w:rsidRPr="005037E2">
        <w:rPr>
          <w:rFonts w:ascii="Times New Roman" w:hAnsi="Times New Roman" w:cs="Times New Roman"/>
          <w:sz w:val="24"/>
          <w:szCs w:val="24"/>
        </w:rPr>
        <w:tab/>
      </w:r>
      <w:r w:rsidRPr="005037E2">
        <w:rPr>
          <w:rFonts w:ascii="Times New Roman" w:hAnsi="Times New Roman" w:cs="Times New Roman"/>
          <w:sz w:val="24"/>
          <w:szCs w:val="24"/>
        </w:rPr>
        <w:tab/>
      </w:r>
      <w:r w:rsidRPr="005037E2">
        <w:rPr>
          <w:rFonts w:ascii="Times New Roman" w:hAnsi="Times New Roman" w:cs="Times New Roman"/>
          <w:b/>
          <w:sz w:val="24"/>
          <w:szCs w:val="24"/>
        </w:rPr>
        <w:t xml:space="preserve">Ц.Б. </w:t>
      </w:r>
      <w:proofErr w:type="spellStart"/>
      <w:r w:rsidRPr="005037E2">
        <w:rPr>
          <w:rFonts w:ascii="Times New Roman" w:hAnsi="Times New Roman" w:cs="Times New Roman"/>
          <w:b/>
          <w:sz w:val="24"/>
          <w:szCs w:val="24"/>
        </w:rPr>
        <w:t>Батоцыренова</w:t>
      </w:r>
      <w:proofErr w:type="spellEnd"/>
    </w:p>
    <w:p w:rsidR="00802270" w:rsidRDefault="00802270" w:rsidP="00802270">
      <w:pPr>
        <w:spacing w:after="0"/>
        <w:jc w:val="both"/>
      </w:pPr>
    </w:p>
    <w:p w:rsidR="00802270" w:rsidRDefault="00802270" w:rsidP="008022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4915" w:type="pct"/>
        <w:tblInd w:w="108" w:type="dxa"/>
        <w:tblLook w:val="04A0"/>
      </w:tblPr>
      <w:tblGrid>
        <w:gridCol w:w="4698"/>
        <w:gridCol w:w="4710"/>
      </w:tblGrid>
      <w:tr w:rsidR="00802270" w:rsidRPr="004D60BE" w:rsidTr="00614B33">
        <w:tc>
          <w:tcPr>
            <w:tcW w:w="2497" w:type="pct"/>
          </w:tcPr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«СОГЛАСОВАНО»</w:t>
            </w:r>
          </w:p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Военный комиссар Агинского Бурятского округа Забайкальского края</w:t>
            </w:r>
          </w:p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____________ М. Батоев</w:t>
            </w:r>
          </w:p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«__» </w:t>
            </w:r>
            <w:r w:rsidRPr="004D60B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____________</w:t>
            </w: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2017 г.</w:t>
            </w:r>
          </w:p>
        </w:tc>
        <w:tc>
          <w:tcPr>
            <w:tcW w:w="2503" w:type="pct"/>
          </w:tcPr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Глава администрации</w:t>
            </w:r>
          </w:p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 «</w:t>
            </w:r>
            <w:proofErr w:type="spellStart"/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Таптанай</w:t>
            </w:r>
            <w:proofErr w:type="spellEnd"/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proofErr w:type="spellStart"/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Дульдургинского</w:t>
            </w:r>
            <w:proofErr w:type="spellEnd"/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</w:t>
            </w:r>
          </w:p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______________Т.Э. </w:t>
            </w:r>
            <w:proofErr w:type="spellStart"/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Лубсанова</w:t>
            </w:r>
            <w:proofErr w:type="spellEnd"/>
          </w:p>
          <w:p w:rsidR="00802270" w:rsidRPr="004D60BE" w:rsidRDefault="00802270" w:rsidP="00614B3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D60BE">
              <w:rPr>
                <w:rFonts w:ascii="Times New Roman" w:hAnsi="Times New Roman" w:cs="Times New Roman"/>
                <w:b/>
                <w:sz w:val="28"/>
                <w:szCs w:val="28"/>
              </w:rPr>
              <w:t>«___» ___________2017 г.</w:t>
            </w:r>
          </w:p>
        </w:tc>
      </w:tr>
    </w:tbl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</w:rPr>
      </w:pPr>
    </w:p>
    <w:p w:rsidR="00802270" w:rsidRPr="004D60BE" w:rsidRDefault="00802270" w:rsidP="00802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0BE">
        <w:rPr>
          <w:rFonts w:ascii="Times New Roman" w:hAnsi="Times New Roman" w:cs="Times New Roman"/>
          <w:b/>
          <w:sz w:val="28"/>
          <w:szCs w:val="28"/>
        </w:rPr>
        <w:t>Должностная инструкция</w:t>
      </w:r>
    </w:p>
    <w:p w:rsidR="00802270" w:rsidRPr="004D60BE" w:rsidRDefault="00802270" w:rsidP="00802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0BE">
        <w:rPr>
          <w:rFonts w:ascii="Times New Roman" w:hAnsi="Times New Roman" w:cs="Times New Roman"/>
          <w:b/>
          <w:sz w:val="28"/>
          <w:szCs w:val="28"/>
        </w:rPr>
        <w:t>специалиста по военно-учетной работе</w:t>
      </w:r>
    </w:p>
    <w:p w:rsidR="00802270" w:rsidRPr="004D60BE" w:rsidRDefault="00802270" w:rsidP="00802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270" w:rsidRPr="004D60BE" w:rsidRDefault="00802270" w:rsidP="008022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 xml:space="preserve">Специалист по военно-учетной работе </w:t>
      </w:r>
      <w:r w:rsidRPr="004D60BE">
        <w:rPr>
          <w:rFonts w:ascii="Times New Roman" w:hAnsi="Times New Roman" w:cs="Times New Roman"/>
          <w:b/>
          <w:sz w:val="28"/>
          <w:szCs w:val="28"/>
          <w:u w:val="single"/>
        </w:rPr>
        <w:t>отвечает</w:t>
      </w:r>
      <w:r w:rsidRPr="004D60BE">
        <w:rPr>
          <w:rFonts w:ascii="Times New Roman" w:hAnsi="Times New Roman" w:cs="Times New Roman"/>
          <w:sz w:val="28"/>
          <w:szCs w:val="28"/>
        </w:rPr>
        <w:t>: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за организацию и осуществление первичного воинского учета граждан, проживающих или пребывающих (на срок более трех месяцев) на территории сельского поселения «</w:t>
      </w:r>
      <w:proofErr w:type="spellStart"/>
      <w:r w:rsidRPr="004D60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60BE">
        <w:rPr>
          <w:rFonts w:ascii="Times New Roman" w:hAnsi="Times New Roman" w:cs="Times New Roman"/>
          <w:sz w:val="28"/>
          <w:szCs w:val="28"/>
        </w:rPr>
        <w:t>»;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за поддержание в актуальном состоянии сведений, содержащихся в документах первичного воинского учета и обеспечение поддержания в актуальном состоянии сведений, содержащихся в документах воинского учета отдела военного комиссариата по муниципальному образованию.</w:t>
      </w:r>
    </w:p>
    <w:p w:rsidR="00802270" w:rsidRPr="004D60BE" w:rsidRDefault="00802270" w:rsidP="008022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 xml:space="preserve">Он </w:t>
      </w:r>
      <w:r w:rsidRPr="004D60BE">
        <w:rPr>
          <w:rFonts w:ascii="Times New Roman" w:hAnsi="Times New Roman" w:cs="Times New Roman"/>
          <w:b/>
          <w:sz w:val="28"/>
          <w:szCs w:val="28"/>
          <w:u w:val="single"/>
        </w:rPr>
        <w:t>обязан</w:t>
      </w:r>
      <w:r w:rsidRPr="004D60BE">
        <w:rPr>
          <w:rFonts w:ascii="Times New Roman" w:hAnsi="Times New Roman" w:cs="Times New Roman"/>
          <w:sz w:val="28"/>
          <w:szCs w:val="28"/>
        </w:rPr>
        <w:t>: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осуществлять первичный воинский учет граждан, пребывающих в запасе и граждан, подлежащих призыву на военную службу, проживающих или пребывающих на территории поселения;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 xml:space="preserve">- производить постановку на воинский учет и снятие с воинского учета граждан, обязанных состоять на воинском учете; 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соблюдать установленный порядок производства отметок о постановке граждан на воинский учет и снятии с воинского учета;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выявлять совместно с отделом внутренних дел и территориальным подразделением УФМС граждан, проживающих или пребывающих на территории поселения, подлежащих постановке на воинский учет и принимать меры к постановке их на воинский учет;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 xml:space="preserve">- вести учет организаций, расположенных на территории поселения и осуществлять </w:t>
      </w:r>
      <w:proofErr w:type="gramStart"/>
      <w:r w:rsidRPr="004D60B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60BE">
        <w:rPr>
          <w:rFonts w:ascii="Times New Roman" w:hAnsi="Times New Roman" w:cs="Times New Roman"/>
          <w:sz w:val="28"/>
          <w:szCs w:val="28"/>
        </w:rPr>
        <w:t xml:space="preserve"> ведением в них воинского учета;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 xml:space="preserve">- вести и хранить документы первичного воинского учета в порядке и по формам, определенным методическими рекомендациями ГШ ВС РФ </w:t>
      </w:r>
      <w:smartTag w:uri="urn:schemas-microsoft-com:office:smarttags" w:element="metricconverter">
        <w:smartTagPr>
          <w:attr w:name="ProductID" w:val="2008 г"/>
        </w:smartTagPr>
        <w:r w:rsidRPr="004D60BE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4D60BE">
        <w:rPr>
          <w:rFonts w:ascii="Times New Roman" w:hAnsi="Times New Roman" w:cs="Times New Roman"/>
          <w:sz w:val="28"/>
          <w:szCs w:val="28"/>
        </w:rPr>
        <w:t>. по осуществлению первичного воинского учета в органах местного самоуправления, указаниями военного комиссариата Воронежской области;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 xml:space="preserve">- своевременно вносить изменения в сведения, содержащиеся в документах первичного воинского учета, заносить эту информацию в тетрадь по обмену </w:t>
      </w:r>
      <w:r w:rsidRPr="004D60BE">
        <w:rPr>
          <w:rFonts w:ascii="Times New Roman" w:hAnsi="Times New Roman" w:cs="Times New Roman"/>
          <w:sz w:val="28"/>
          <w:szCs w:val="28"/>
        </w:rPr>
        <w:lastRenderedPageBreak/>
        <w:t>информацией и в 2-недельный срок представлять ее в отдел военного комиссариата по муниципальному образованию;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сверять документы первичного воинского учета с документами воинского учета организаций, а также с карточками регистрации или домовыми книгами;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сверять документы первичного воинского учета с документами воинского учета отдела военного комиссариата по муниципальному образованию;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Федерации, осуществлять контроль их исполнения и информировать об ответственности за неисполнение указанных обязанностей;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представлять в отдел военного комиссариата по муниципальному образованию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проводить своевременное оповещение граждан о вызовах (повестках) отдела военного комиссариата по муниципальному образованию;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проверять состояние учетных картотек документов первичного воинского учета, проводить обновление (замену) документов первичного воинского учета, пришедших в негодность;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изымать из картотеки и уничтожать документы первичного воинского учета на граждан, снятых (исключенных) с воинского учета;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представлять в отдел военного комиссариата по муниципальному образованию ежегодно до 1 сентября списки граждан мужского пола, достигших возраста 15 лет и 16 лет, а до 1 ноября – списки граждан мужского пола, подлежащих первоначальной постановке на воинский учет в следующем году;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представлять в отдел военного комиссариата по муниципальному образованию ежегодно до 1 февраля отчет о результатах осуществления первичного воинского учета в предшествующем году;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- вести прием граждан по вопросам воинского учета.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2270" w:rsidRPr="004D60BE" w:rsidRDefault="00802270" w:rsidP="008022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Ведущий специалист администрации</w:t>
      </w:r>
    </w:p>
    <w:p w:rsidR="00802270" w:rsidRPr="004D60BE" w:rsidRDefault="00802270" w:rsidP="00802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4D60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60BE">
        <w:rPr>
          <w:rFonts w:ascii="Times New Roman" w:hAnsi="Times New Roman" w:cs="Times New Roman"/>
          <w:sz w:val="28"/>
          <w:szCs w:val="28"/>
        </w:rPr>
        <w:t>»</w:t>
      </w:r>
      <w:r w:rsidRPr="004D60BE">
        <w:rPr>
          <w:rFonts w:ascii="Times New Roman" w:hAnsi="Times New Roman" w:cs="Times New Roman"/>
          <w:sz w:val="28"/>
          <w:szCs w:val="28"/>
        </w:rPr>
        <w:tab/>
      </w:r>
      <w:r w:rsidRPr="004D60BE">
        <w:rPr>
          <w:rFonts w:ascii="Times New Roman" w:hAnsi="Times New Roman" w:cs="Times New Roman"/>
          <w:sz w:val="28"/>
          <w:szCs w:val="28"/>
        </w:rPr>
        <w:tab/>
      </w:r>
      <w:r w:rsidRPr="004D60BE">
        <w:rPr>
          <w:rFonts w:ascii="Times New Roman" w:hAnsi="Times New Roman" w:cs="Times New Roman"/>
          <w:sz w:val="28"/>
          <w:szCs w:val="28"/>
        </w:rPr>
        <w:tab/>
      </w:r>
      <w:r w:rsidRPr="004D60BE">
        <w:rPr>
          <w:rFonts w:ascii="Times New Roman" w:hAnsi="Times New Roman" w:cs="Times New Roman"/>
          <w:sz w:val="28"/>
          <w:szCs w:val="28"/>
        </w:rPr>
        <w:tab/>
      </w:r>
      <w:r w:rsidRPr="004D60BE">
        <w:rPr>
          <w:rFonts w:ascii="Times New Roman" w:hAnsi="Times New Roman" w:cs="Times New Roman"/>
          <w:sz w:val="28"/>
          <w:szCs w:val="28"/>
        </w:rPr>
        <w:tab/>
        <w:t xml:space="preserve">Ц.Б. </w:t>
      </w:r>
      <w:proofErr w:type="spellStart"/>
      <w:r w:rsidRPr="004D60BE">
        <w:rPr>
          <w:rFonts w:ascii="Times New Roman" w:hAnsi="Times New Roman" w:cs="Times New Roman"/>
          <w:sz w:val="28"/>
          <w:szCs w:val="28"/>
        </w:rPr>
        <w:t>Батоцыренова</w:t>
      </w:r>
      <w:proofErr w:type="spellEnd"/>
    </w:p>
    <w:p w:rsidR="00802270" w:rsidRPr="004D60BE" w:rsidRDefault="00802270" w:rsidP="008022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2270" w:rsidRPr="004D60BE" w:rsidRDefault="00802270" w:rsidP="008022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Ознакомлена:</w:t>
      </w:r>
    </w:p>
    <w:p w:rsidR="00802270" w:rsidRPr="004D60BE" w:rsidRDefault="00802270" w:rsidP="008022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Специали</w:t>
      </w:r>
      <w:r>
        <w:rPr>
          <w:rFonts w:ascii="Times New Roman" w:hAnsi="Times New Roman" w:cs="Times New Roman"/>
          <w:sz w:val="28"/>
          <w:szCs w:val="28"/>
        </w:rPr>
        <w:t>ст по военно-учетной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D60BE">
        <w:rPr>
          <w:rFonts w:ascii="Times New Roman" w:hAnsi="Times New Roman" w:cs="Times New Roman"/>
          <w:sz w:val="28"/>
          <w:szCs w:val="28"/>
        </w:rPr>
        <w:t xml:space="preserve">Б.Б. </w:t>
      </w:r>
      <w:proofErr w:type="spellStart"/>
      <w:r w:rsidRPr="004D60BE">
        <w:rPr>
          <w:rFonts w:ascii="Times New Roman" w:hAnsi="Times New Roman" w:cs="Times New Roman"/>
          <w:sz w:val="28"/>
          <w:szCs w:val="28"/>
        </w:rPr>
        <w:t>Дугарова</w:t>
      </w:r>
      <w:proofErr w:type="spellEnd"/>
    </w:p>
    <w:p w:rsidR="005D04D1" w:rsidRDefault="00802270" w:rsidP="005D04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0BE">
        <w:rPr>
          <w:rFonts w:ascii="Times New Roman" w:hAnsi="Times New Roman" w:cs="Times New Roman"/>
          <w:sz w:val="28"/>
          <w:szCs w:val="28"/>
        </w:rPr>
        <w:t>«__» ___________ 2017 г.</w:t>
      </w:r>
    </w:p>
    <w:sectPr w:rsidR="005D04D1" w:rsidSect="005A5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166D2"/>
    <w:multiLevelType w:val="hybridMultilevel"/>
    <w:tmpl w:val="8CE4AEEE"/>
    <w:lvl w:ilvl="0" w:tplc="848696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802270"/>
    <w:rsid w:val="001538DD"/>
    <w:rsid w:val="001F6E65"/>
    <w:rsid w:val="0026367F"/>
    <w:rsid w:val="004B2D3D"/>
    <w:rsid w:val="00506F1A"/>
    <w:rsid w:val="005A5E07"/>
    <w:rsid w:val="005D04D1"/>
    <w:rsid w:val="005E2E57"/>
    <w:rsid w:val="006F2330"/>
    <w:rsid w:val="00802270"/>
    <w:rsid w:val="00A03F66"/>
    <w:rsid w:val="00A30834"/>
    <w:rsid w:val="00C92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2270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1841</Words>
  <Characters>10497</Characters>
  <Application>Microsoft Office Word</Application>
  <DocSecurity>0</DocSecurity>
  <Lines>87</Lines>
  <Paragraphs>24</Paragraphs>
  <ScaleCrop>false</ScaleCrop>
  <Company/>
  <LinksUpToDate>false</LinksUpToDate>
  <CharactersWithSpaces>12314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12</cp:revision>
  <dcterms:created xsi:type="dcterms:W3CDTF">2017-09-21T08:47:00Z</dcterms:created>
  <dcterms:modified xsi:type="dcterms:W3CDTF">2017-10-05T04:08:00Z</dcterms:modified>
</cp:coreProperties>
</file>