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1F9" w:rsidRPr="007C71F9" w:rsidRDefault="007C71F9" w:rsidP="007C71F9">
      <w:pPr>
        <w:spacing w:before="100" w:beforeAutospacing="1" w:after="100" w:afterAutospacing="1" w:line="240" w:lineRule="auto"/>
        <w:jc w:val="center"/>
        <w:outlineLvl w:val="3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 w:rsidRPr="007C71F9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Работа по обращениям граждан</w:t>
      </w:r>
    </w:p>
    <w:p w:rsidR="007C71F9" w:rsidRPr="007C71F9" w:rsidRDefault="007C71F9" w:rsidP="007C71F9">
      <w:pPr>
        <w:spacing w:before="100" w:beforeAutospacing="1" w:after="100" w:afterAutospacing="1" w:line="240" w:lineRule="auto"/>
        <w:jc w:val="center"/>
        <w:outlineLvl w:val="3"/>
        <w:rPr>
          <w:rFonts w:ascii="Verdana" w:eastAsia="Times New Roman" w:hAnsi="Verdana" w:cs="Times New Roman"/>
          <w:b/>
          <w:bCs/>
          <w:color w:val="FF0000"/>
          <w:sz w:val="18"/>
          <w:szCs w:val="18"/>
          <w:lang w:eastAsia="ru-RU"/>
        </w:rPr>
      </w:pPr>
      <w:r w:rsidRPr="007C71F9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В соответствии с Федеральным законом от 02.05.2006 № 59-ФЗ "О порядке рассмотрения обращений граждан РФ" граждане имеют право направлять индивидуальные и коллективные обращения в государственные органы, органы местного самоуправления и должностным лицам, а также обращаться лично по адресу: 6872</w:t>
      </w:r>
      <w:r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14</w:t>
      </w:r>
      <w:r w:rsidRPr="007C71F9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 xml:space="preserve">, Забайкальский край </w:t>
      </w:r>
      <w:proofErr w:type="spellStart"/>
      <w:r w:rsidRPr="007C71F9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Дульдургинс</w:t>
      </w:r>
      <w:r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кий</w:t>
      </w:r>
      <w:proofErr w:type="spellEnd"/>
      <w:r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 xml:space="preserve"> район </w:t>
      </w:r>
      <w:proofErr w:type="spellStart"/>
      <w:r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с.Таптанай</w:t>
      </w:r>
      <w:proofErr w:type="spellEnd"/>
      <w:r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 xml:space="preserve"> ул.Калинина,56</w:t>
      </w:r>
    </w:p>
    <w:p w:rsidR="007C71F9" w:rsidRPr="007C71F9" w:rsidRDefault="007C71F9" w:rsidP="007C71F9">
      <w:pPr>
        <w:shd w:val="clear" w:color="auto" w:fill="FFFFFF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</w:pPr>
      <w:r w:rsidRPr="007C71F9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 xml:space="preserve">          Приём граждан проводится в порядке, установленном Федеральным законом от 2 мая 2006 года № 59-ФЗ «О порядке рассмотрения обращений граждан Российской Федерации» (</w:t>
      </w:r>
      <w:hyperlink r:id="rId4" w:tgtFrame="_blank" w:tooltip="http://rg.ru/2006/05/05/obraschenie-dok.html" w:history="1">
        <w:r w:rsidRPr="007C71F9">
          <w:rPr>
            <w:rFonts w:ascii="Trebuchet MS" w:eastAsia="Times New Roman" w:hAnsi="Trebuchet MS" w:cs="Times New Roman"/>
            <w:color w:val="00A7E4"/>
            <w:sz w:val="28"/>
            <w:szCs w:val="28"/>
            <w:u w:val="single"/>
            <w:bdr w:val="none" w:sz="0" w:space="0" w:color="auto" w:frame="1"/>
            <w:lang w:eastAsia="ru-RU"/>
          </w:rPr>
          <w:t>http://rg.ru/2006/05/05/obraschenie-dok.html</w:t>
        </w:r>
      </w:hyperlink>
      <w:r w:rsidRPr="007C71F9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) и распространяется на правоотношения, связанные с рассмотрением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функции.</w:t>
      </w:r>
    </w:p>
    <w:p w:rsidR="007C71F9" w:rsidRPr="007C71F9" w:rsidRDefault="007C71F9" w:rsidP="007C71F9">
      <w:pPr>
        <w:shd w:val="clear" w:color="auto" w:fill="FFFFFF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7C71F9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 xml:space="preserve"> </w:t>
      </w:r>
    </w:p>
    <w:p w:rsidR="007C71F9" w:rsidRPr="007C71F9" w:rsidRDefault="007C71F9" w:rsidP="007C71F9">
      <w:pPr>
        <w:shd w:val="clear" w:color="auto" w:fill="FFFFFF"/>
        <w:spacing w:after="24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7C71F9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Письменное обращение также можно направить через виртуальную приемную, расположенную на официальном сайте адми</w:t>
      </w:r>
      <w:r w:rsidR="0074123A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нистрации, по электронной почта:</w:t>
      </w:r>
      <w:proofErr w:type="spellStart"/>
      <w:r w:rsidR="0074123A" w:rsidRPr="00D46585">
        <w:rPr>
          <w:rFonts w:ascii="Verdana" w:eastAsia="Times New Roman" w:hAnsi="Verdana" w:cs="Times New Roman"/>
          <w:color w:val="70AD47" w:themeColor="accent6"/>
          <w:sz w:val="28"/>
          <w:szCs w:val="28"/>
          <w:lang w:val="en-US" w:eastAsia="ru-RU"/>
        </w:rPr>
        <w:t>tapta</w:t>
      </w:r>
      <w:r w:rsidR="00D92A18" w:rsidRPr="00D46585">
        <w:rPr>
          <w:rFonts w:ascii="Verdana" w:eastAsia="Times New Roman" w:hAnsi="Verdana" w:cs="Times New Roman"/>
          <w:color w:val="70AD47" w:themeColor="accent6"/>
          <w:sz w:val="28"/>
          <w:szCs w:val="28"/>
          <w:lang w:val="en-US" w:eastAsia="ru-RU"/>
        </w:rPr>
        <w:t>nay</w:t>
      </w:r>
      <w:proofErr w:type="spellEnd"/>
      <w:r w:rsidRPr="007C71F9">
        <w:rPr>
          <w:rFonts w:ascii="Verdana" w:eastAsia="Times New Roman" w:hAnsi="Verdana" w:cs="Times New Roman"/>
          <w:color w:val="70AD47" w:themeColor="accent6"/>
          <w:sz w:val="28"/>
          <w:szCs w:val="28"/>
          <w:u w:val="single"/>
          <w:lang w:eastAsia="ru-RU"/>
        </w:rPr>
        <w:t>@</w:t>
      </w:r>
      <w:r w:rsidRPr="007C71F9">
        <w:rPr>
          <w:rFonts w:ascii="Verdana" w:eastAsia="Times New Roman" w:hAnsi="Verdana" w:cs="Times New Roman"/>
          <w:color w:val="70AD47" w:themeColor="accent6"/>
          <w:sz w:val="28"/>
          <w:szCs w:val="28"/>
          <w:u w:val="single"/>
          <w:lang w:val="en-US" w:eastAsia="ru-RU"/>
        </w:rPr>
        <w:t>mail</w:t>
      </w:r>
      <w:r w:rsidRPr="007C71F9">
        <w:rPr>
          <w:rFonts w:ascii="Verdana" w:eastAsia="Times New Roman" w:hAnsi="Verdana" w:cs="Times New Roman"/>
          <w:color w:val="70AD47" w:themeColor="accent6"/>
          <w:sz w:val="28"/>
          <w:szCs w:val="28"/>
          <w:u w:val="single"/>
          <w:lang w:eastAsia="ru-RU"/>
        </w:rPr>
        <w:t>.</w:t>
      </w:r>
      <w:proofErr w:type="spellStart"/>
      <w:r w:rsidRPr="007C71F9">
        <w:rPr>
          <w:rFonts w:ascii="Verdana" w:eastAsia="Times New Roman" w:hAnsi="Verdana" w:cs="Times New Roman"/>
          <w:color w:val="70AD47" w:themeColor="accent6"/>
          <w:sz w:val="28"/>
          <w:szCs w:val="28"/>
          <w:u w:val="single"/>
          <w:lang w:val="en-US" w:eastAsia="ru-RU"/>
        </w:rPr>
        <w:t>ru</w:t>
      </w:r>
      <w:proofErr w:type="spellEnd"/>
      <w:r w:rsidRPr="007C71F9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.</w:t>
      </w:r>
      <w:r w:rsidR="00D92A18" w:rsidRPr="00D92A18">
        <w:t xml:space="preserve"> </w:t>
      </w:r>
      <w:r w:rsidRPr="007C71F9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br/>
      </w:r>
      <w:r w:rsidRPr="007C71F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</w:r>
      <w:r w:rsidRPr="007C71F9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Полученные от граждан обращения проходят первичную обработку, регистрацию и направляются на рассмотрение Главе сельского поселения, подготовка официального письменного ответа (по необходимости постановка на контроль, продление срока для ответа).</w:t>
      </w:r>
      <w:r w:rsidRPr="007C71F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</w:r>
      <w:r w:rsidRPr="007C71F9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br/>
        <w:t>  В соответствии с п. 2 ст.8 Федерального Закона от 02.05.2006 г №59-ФЗ "О порядке рассмотрения обращений граждан Российской Федерации" письменного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  <w:r w:rsidRPr="007C71F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</w:r>
      <w:r w:rsidRPr="007C71F9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br/>
        <w:t>  В соответствии с п.1. ст.12 Федерального Закона от 02.05.2006 № 59-ФЗ "О порядке рассмотрения обращений граждан Российской Федерации"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обращения.</w:t>
      </w:r>
      <w:r w:rsidRPr="007C71F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</w:r>
      <w:r w:rsidRPr="007C71F9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lastRenderedPageBreak/>
        <w:br/>
        <w:t>  Личный приём граждан проводится главой сельского поселения - ежедневно в часы работы администрации при поддержки специалистов.</w:t>
      </w:r>
    </w:p>
    <w:p w:rsidR="007C71F9" w:rsidRPr="007C71F9" w:rsidRDefault="007C71F9" w:rsidP="007C71F9">
      <w:pPr>
        <w:shd w:val="clear" w:color="auto" w:fill="FFFFFF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</w:pPr>
      <w:r w:rsidRPr="007C71F9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Депутаты Совета ведут приём по графику.</w:t>
      </w:r>
    </w:p>
    <w:p w:rsidR="007C71F9" w:rsidRPr="007C71F9" w:rsidRDefault="007C71F9" w:rsidP="007C71F9">
      <w:pPr>
        <w:shd w:val="clear" w:color="auto" w:fill="FFFFFF"/>
        <w:spacing w:after="240" w:line="240" w:lineRule="auto"/>
        <w:jc w:val="both"/>
        <w:textAlignment w:val="baseline"/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</w:pPr>
      <w:r w:rsidRPr="007C71F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</w:r>
      <w:r w:rsidRPr="007C71F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</w:r>
      <w:r w:rsidRPr="007C71F9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 xml:space="preserve"> </w:t>
      </w:r>
      <w:r w:rsidRPr="007C71F9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Ответственными за организацию приёма обращений, поступающих в администрацию поселения назначены:</w:t>
      </w:r>
    </w:p>
    <w:p w:rsidR="007C71F9" w:rsidRPr="007C71F9" w:rsidRDefault="007C71F9" w:rsidP="007C71F9">
      <w:pPr>
        <w:shd w:val="clear" w:color="auto" w:fill="FFFFFF"/>
        <w:spacing w:after="240" w:line="240" w:lineRule="auto"/>
        <w:jc w:val="both"/>
        <w:textAlignment w:val="baseline"/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</w:pPr>
      <w:r w:rsidRPr="007C71F9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 xml:space="preserve">по письменным – главный </w:t>
      </w:r>
      <w:proofErr w:type="gramStart"/>
      <w:r w:rsidRPr="007C71F9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спец</w:t>
      </w:r>
      <w:r w:rsidR="00D46585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 xml:space="preserve">иалист  </w:t>
      </w:r>
      <w:proofErr w:type="spellStart"/>
      <w:r w:rsidR="00D46585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Дармаева</w:t>
      </w:r>
      <w:proofErr w:type="spellEnd"/>
      <w:proofErr w:type="gramEnd"/>
      <w:r w:rsidR="00D46585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 xml:space="preserve"> Виктория </w:t>
      </w:r>
      <w:proofErr w:type="spellStart"/>
      <w:r w:rsidR="00D46585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Дамдиновна</w:t>
      </w:r>
      <w:proofErr w:type="spellEnd"/>
      <w:r w:rsidRPr="007C71F9"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  <w:t>.</w:t>
      </w:r>
    </w:p>
    <w:p w:rsidR="007C71F9" w:rsidRPr="007C71F9" w:rsidRDefault="007C71F9" w:rsidP="007C71F9">
      <w:pPr>
        <w:shd w:val="clear" w:color="auto" w:fill="FFFFFF"/>
        <w:spacing w:after="240" w:line="240" w:lineRule="auto"/>
        <w:jc w:val="both"/>
        <w:textAlignment w:val="baseline"/>
        <w:rPr>
          <w:rFonts w:ascii="Trebuchet MS" w:eastAsia="Times New Roman" w:hAnsi="Trebuchet MS" w:cs="Times New Roman"/>
          <w:color w:val="000000"/>
          <w:sz w:val="28"/>
          <w:szCs w:val="28"/>
          <w:lang w:eastAsia="ru-RU"/>
        </w:rPr>
      </w:pPr>
      <w:r w:rsidRPr="007C71F9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 xml:space="preserve">Часы работы </w:t>
      </w:r>
      <w:proofErr w:type="gramStart"/>
      <w:r w:rsidRPr="007C71F9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администрации:</w:t>
      </w:r>
      <w:r w:rsidRPr="007C71F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</w:r>
      <w:r w:rsidRPr="007C71F9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-</w:t>
      </w:r>
      <w:proofErr w:type="gramEnd"/>
      <w:r w:rsidRPr="007C71F9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 xml:space="preserve"> понедельник - пятница с 09.00 до 17.00 часов.</w:t>
      </w:r>
      <w:r w:rsidRPr="007C71F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</w:r>
      <w:r w:rsidRPr="007C71F9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- перерыв на обед с 13.00 до 14.00 часов.</w:t>
      </w:r>
      <w:r w:rsidRPr="007C71F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</w:r>
      <w:r w:rsidRPr="007C71F9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- выходные дни - суббота, воскресенье.</w:t>
      </w:r>
    </w:p>
    <w:p w:rsidR="007C71F9" w:rsidRPr="007C71F9" w:rsidRDefault="007C71F9" w:rsidP="007C71F9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C71F9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Справочную информацию о порядке и времени приёма граждан, порядке рассмотрения их обращений можно получить у специалистов администрации сельского поселения и по телефону 83025</w:t>
      </w:r>
      <w:r w:rsidR="003C6A60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6 3-91-33</w:t>
      </w:r>
      <w:bookmarkStart w:id="0" w:name="_GoBack"/>
      <w:bookmarkEnd w:id="0"/>
      <w:r w:rsidRPr="007C71F9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.</w:t>
      </w:r>
    </w:p>
    <w:p w:rsidR="007C71F9" w:rsidRPr="007C71F9" w:rsidRDefault="007C71F9" w:rsidP="007C71F9">
      <w:pPr>
        <w:jc w:val="both"/>
      </w:pPr>
    </w:p>
    <w:p w:rsidR="007C71F9" w:rsidRPr="007C71F9" w:rsidRDefault="007C71F9" w:rsidP="007C71F9"/>
    <w:p w:rsidR="007C71F9" w:rsidRPr="007C71F9" w:rsidRDefault="007C71F9" w:rsidP="007C71F9"/>
    <w:p w:rsidR="007C71F9" w:rsidRPr="007C71F9" w:rsidRDefault="007C71F9" w:rsidP="007C71F9">
      <w:r w:rsidRPr="007C71F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</w:r>
      <w:r w:rsidRPr="007C71F9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br/>
      </w:r>
    </w:p>
    <w:p w:rsidR="00944B77" w:rsidRPr="007C71F9" w:rsidRDefault="00944B77" w:rsidP="007C71F9"/>
    <w:sectPr w:rsidR="00944B77" w:rsidRPr="007C71F9" w:rsidSect="002F087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B77"/>
    <w:rsid w:val="001525C0"/>
    <w:rsid w:val="003C6A60"/>
    <w:rsid w:val="0074123A"/>
    <w:rsid w:val="007C71F9"/>
    <w:rsid w:val="00944B77"/>
    <w:rsid w:val="00BC68E9"/>
    <w:rsid w:val="00D46585"/>
    <w:rsid w:val="00D9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FD64D6-10E5-426F-AB8A-7BFE5E62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4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44B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2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g.ru/2006/05/05/obraschenie-dok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2023-10-02T06:59:00Z</dcterms:created>
  <dcterms:modified xsi:type="dcterms:W3CDTF">2023-10-02T07:24:00Z</dcterms:modified>
</cp:coreProperties>
</file>