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0647B" w14:textId="77777777" w:rsidR="00114076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01 сентября 2024 года вступили в силу новые правила инструктажа и проверки знаний в области транспортной безопасности</w:t>
      </w:r>
    </w:p>
    <w:bookmarkEnd w:id="0"/>
    <w:p w14:paraId="493BBB51" w14:textId="77777777" w:rsidR="00114076" w:rsidRDefault="00114076" w:rsidP="001140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38DFD34" w14:textId="77777777" w:rsidR="00114076" w:rsidRPr="00340BEB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9376126" w14:textId="77777777" w:rsidR="00114076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Минтранса России № 167 от 06 мая 2024 года д</w:t>
      </w:r>
      <w:r w:rsidRPr="00630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 персонала (экипажа) транспортных средств автомобильного, городского наземного электрического транспорта, транспортных средств, осуществляющих железнодорожные 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ревозки в пригородном сообщении</w:t>
      </w:r>
      <w:r w:rsidRPr="00630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утверждены правила инструктажа и проверки знаний в области транспортной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C96BD8D" w14:textId="77777777" w:rsidR="00114076" w:rsidRPr="00630036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01 сентября 2024 года </w:t>
      </w:r>
      <w:r w:rsidRPr="00630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инструктаж и проверка знаний проводятся не реже 1 раза в год. В случае изменения законодательства инструктируемые лица должны пройти внеочередной инструктаж в течение 1 месяца со дня вступления в силу изменений.</w:t>
      </w:r>
    </w:p>
    <w:p w14:paraId="6DF2C6C0" w14:textId="77777777" w:rsidR="00114076" w:rsidRPr="00630036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30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Длительность проведения проверки знаний – 45 минут, инструктажа – 4 академических часа.</w:t>
      </w:r>
    </w:p>
    <w:p w14:paraId="15BFAFC2" w14:textId="77777777" w:rsidR="00114076" w:rsidRDefault="00114076" w:rsidP="001140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указанным приказом о</w:t>
      </w:r>
      <w:r w:rsidRPr="006300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пределена форма журнала проведенных инструктажей и проверки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C670A0" w14:textId="77777777" w:rsidR="00114076" w:rsidRDefault="00114076" w:rsidP="0011407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58DBB172" w14:textId="77777777" w:rsidR="00114076" w:rsidRDefault="00114076" w:rsidP="0011407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</w:t>
      </w:r>
      <w:proofErr w:type="gram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Быканов  сот.тел.</w:t>
      </w:r>
      <w:proofErr w:type="gram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8-914-468-25-09</w:t>
      </w:r>
    </w:p>
    <w:p w14:paraId="7F333E0C" w14:textId="77777777" w:rsidR="00114076" w:rsidRPr="005517BC" w:rsidRDefault="00114076" w:rsidP="00114076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2F511" w14:textId="77777777" w:rsidR="00223FC9" w:rsidRDefault="00223FC9" w:rsidP="00223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14076"/>
    <w:rsid w:val="00190E87"/>
    <w:rsid w:val="001C446A"/>
    <w:rsid w:val="00223FC9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B4531D"/>
    <w:rsid w:val="00B711CD"/>
    <w:rsid w:val="00B746C4"/>
    <w:rsid w:val="00C81B09"/>
    <w:rsid w:val="00D60C40"/>
    <w:rsid w:val="00D63819"/>
    <w:rsid w:val="00D7120B"/>
    <w:rsid w:val="00D83470"/>
    <w:rsid w:val="00DF238C"/>
    <w:rsid w:val="00E620CD"/>
    <w:rsid w:val="00EA5BB9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2024-12-28T05:42:00Z</dcterms:created>
  <dcterms:modified xsi:type="dcterms:W3CDTF">2024-12-28T05:42:00Z</dcterms:modified>
</cp:coreProperties>
</file>