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F1" w:rsidRPr="00B2366E" w:rsidRDefault="007722F1" w:rsidP="007722F1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7722F1" w:rsidRPr="00B2366E" w:rsidRDefault="007722F1" w:rsidP="007722F1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7722F1" w:rsidRPr="00B2366E" w:rsidRDefault="007722F1" w:rsidP="007722F1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июня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17</w:t>
      </w:r>
    </w:p>
    <w:p w:rsidR="007722F1" w:rsidRPr="00B2366E" w:rsidRDefault="007722F1" w:rsidP="007722F1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7722F1" w:rsidRPr="00B2366E" w:rsidRDefault="007722F1" w:rsidP="007722F1">
      <w:pPr>
        <w:tabs>
          <w:tab w:val="left" w:pos="540"/>
          <w:tab w:val="left" w:pos="900"/>
        </w:tabs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ограничении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</w:t>
      </w:r>
    </w:p>
    <w:p w:rsidR="007722F1" w:rsidRPr="00B2366E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proofErr w:type="gramStart"/>
      <w:r w:rsidRPr="007722F1">
        <w:rPr>
          <w:rStyle w:val="a5"/>
          <w:b w:val="0"/>
          <w:sz w:val="28"/>
          <w:szCs w:val="28"/>
        </w:rPr>
        <w:t>В соответствии со статьей 53 Лесного кодекса Российской Федерации, Порядком ограничения пребывания граждан в лесах и въезда в них транспортных средств, а также проведения в лесах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определенных видов работ в целях обеспечения пожарной безопасности в лесах, утвержденным приказом Министерства природных ресурсов и экологии Российской Федерации от 06 сентября 2016 года № 457, статьей 457 Устава Забайкальского края, в связи с принятием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постановления Губернатора Забайкальского края от 26 июня 2017 года № 32 «О введении в лесах режима чрезвычайной ситуации регионального характера в границах Забайкальского края», с прогнозируемым установлением с 01 июля 2017 года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V</w:t>
      </w:r>
      <w:r w:rsidRPr="00F27AA3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классов пожарной опасности на территории Забайкальского края по условиям погоды и отсутствием улучшения пожарной обстановки в лесах в ближайшие 5 дней, в целях обеспечения пожарной безопасности</w:t>
      </w:r>
      <w:proofErr w:type="gramEnd"/>
      <w:r>
        <w:rPr>
          <w:sz w:val="28"/>
          <w:szCs w:val="28"/>
        </w:rPr>
        <w:t xml:space="preserve"> в лесах, 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</w:t>
      </w:r>
      <w:r w:rsidRPr="00E01100">
        <w:rPr>
          <w:b/>
          <w:sz w:val="28"/>
          <w:szCs w:val="28"/>
        </w:rPr>
        <w:t>постановляет</w:t>
      </w:r>
      <w:r w:rsidRPr="00B2366E">
        <w:rPr>
          <w:rStyle w:val="a5"/>
          <w:sz w:val="28"/>
          <w:szCs w:val="28"/>
        </w:rPr>
        <w:t>: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В целях обеспечения пожарной безопасности с 01 июля по 21 июля 2017 года ограничить пребывания граждан в лесах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запретить въезд в них транспортных средств, а также проведение в них определенных видов работ</w:t>
      </w:r>
      <w:r w:rsidRPr="00B2366E">
        <w:rPr>
          <w:sz w:val="28"/>
          <w:szCs w:val="28"/>
        </w:rPr>
        <w:t>.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положения пункта 1 настоящего постановления не распространяется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лиц, участвующих в работе межведомственных оперативных и мобильных групп;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должностных лиц, осуществляющих в пределах своей компетенции федеральный государственный лесной надзор (лесную охрану), федеральный государственный пожарный надзор в лесах;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сотрудников полиции, задействованных в проведении мероприятий по профилактике лесных пожаров, по выявлению и пресечению преступлений и административных правонарушений в лесной сфере, в том числе членов соответствующих следственно-оперативных групп;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лиц, осуществляющих мероприятия по охране, защите, воспроизводству лесов в соответствии со статьей 19 лесного кодекса Российской Федерации;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лиц, осуществляющих оказание услуг (выполнение работ) по тушению лесных пожаров;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специализированных лесохозяйственных организаций, выполняющих работы по отводу и таксации лесосек, лесоустроительные (землеустроительные) работы, работы по государственной инвентаризации лесов, работы по мониторингу санитарного состояния лесов, лесопатологическую таксацию и учет вредителей леса, работы по селекционному семеноводству;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должностных лиц организаций и учреждений (ремонтные бригады), обслуживающих линейные объекты (линии электропередач, линии связи, дороги, трубопроводы и сооружения, являющиеся неотъемлемой технологической частью указанных объектов).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Провести разъяснительные работы с населением о необходимости соблюдения ограничения.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Активизировать работу по патрулированию территорий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силами патрульно-маневренной группы.</w:t>
      </w:r>
    </w:p>
    <w:p w:rsidR="007722F1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Усилить дежурство постов в сельском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7722F1" w:rsidRPr="00B2366E" w:rsidRDefault="007722F1" w:rsidP="007722F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B2366E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>настоящего</w:t>
      </w:r>
      <w:r w:rsidRPr="00B2366E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возложить на </w:t>
      </w:r>
      <w:proofErr w:type="gramStart"/>
      <w:r>
        <w:rPr>
          <w:sz w:val="28"/>
          <w:szCs w:val="28"/>
        </w:rPr>
        <w:t>уполномоченного</w:t>
      </w:r>
      <w:proofErr w:type="gramEnd"/>
      <w:r>
        <w:rPr>
          <w:sz w:val="28"/>
          <w:szCs w:val="28"/>
        </w:rPr>
        <w:t xml:space="preserve"> на решение задач в области ГО и ЧС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Бальжину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Баяровну</w:t>
      </w:r>
      <w:proofErr w:type="spellEnd"/>
      <w:r w:rsidRPr="00B2366E">
        <w:rPr>
          <w:sz w:val="28"/>
          <w:szCs w:val="28"/>
        </w:rPr>
        <w:t>.</w:t>
      </w:r>
    </w:p>
    <w:p w:rsidR="007722F1" w:rsidRDefault="007722F1" w:rsidP="007722F1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722F1" w:rsidRPr="00B2366E" w:rsidRDefault="007722F1" w:rsidP="007722F1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722F1" w:rsidRPr="00B2366E" w:rsidRDefault="007722F1" w:rsidP="007722F1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2E06E4" w:rsidRDefault="002E06E4" w:rsidP="007722F1">
      <w:pPr>
        <w:spacing w:line="360" w:lineRule="auto"/>
      </w:pPr>
    </w:p>
    <w:sectPr w:rsidR="002E06E4" w:rsidSect="00651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7722F1"/>
    <w:rsid w:val="002E06E4"/>
    <w:rsid w:val="006146D3"/>
    <w:rsid w:val="00651679"/>
    <w:rsid w:val="007722F1"/>
    <w:rsid w:val="00832F5D"/>
    <w:rsid w:val="00C13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22F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772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722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7</cp:revision>
  <dcterms:created xsi:type="dcterms:W3CDTF">2017-09-21T09:53:00Z</dcterms:created>
  <dcterms:modified xsi:type="dcterms:W3CDTF">2017-10-05T03:52:00Z</dcterms:modified>
</cp:coreProperties>
</file>