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4140E" w:rsidRDefault="0084140E" w:rsidP="00E5120F">
      <w:pPr>
        <w:pStyle w:val="a3"/>
        <w:spacing w:before="0" w:beforeAutospacing="0" w:after="0" w:afterAutospacing="0"/>
        <w:jc w:val="center"/>
        <w:rPr>
          <w:b/>
          <w:i/>
          <w:color w:val="000000"/>
          <w:sz w:val="22"/>
          <w:szCs w:val="22"/>
        </w:rPr>
      </w:pPr>
      <w:r w:rsidRPr="00E5120F">
        <w:rPr>
          <w:b/>
          <w:i/>
          <w:color w:val="000000"/>
          <w:sz w:val="22"/>
          <w:szCs w:val="22"/>
        </w:rPr>
        <w:t>Чтобы не оказаться жертвой мошенников необходимо знать следующее:</w:t>
      </w:r>
    </w:p>
    <w:p w:rsidR="00E5120F" w:rsidRPr="00E5120F" w:rsidRDefault="00E5120F" w:rsidP="00E5120F">
      <w:pPr>
        <w:pStyle w:val="a3"/>
        <w:spacing w:before="0" w:beforeAutospacing="0" w:after="0" w:afterAutospacing="0"/>
        <w:jc w:val="center"/>
        <w:rPr>
          <w:b/>
          <w:i/>
          <w:color w:val="000000"/>
          <w:sz w:val="22"/>
          <w:szCs w:val="22"/>
        </w:rPr>
      </w:pPr>
    </w:p>
    <w:p w:rsidR="0084140E" w:rsidRDefault="0084140E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E6518">
        <w:rPr>
          <w:color w:val="000000"/>
          <w:sz w:val="22"/>
          <w:szCs w:val="22"/>
        </w:rPr>
        <w:t>– сотрудники любого банка никогда не просят сообщить данные вашей карты (номер карты, срок её действия, секретный код на оборотной стороне карты), так как у них однозначно имеются ваши данные;</w:t>
      </w:r>
    </w:p>
    <w:p w:rsidR="00E5120F" w:rsidRPr="00CE6518" w:rsidRDefault="00E5120F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84140E" w:rsidRDefault="0084140E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E6518">
        <w:rPr>
          <w:color w:val="000000"/>
          <w:sz w:val="22"/>
          <w:szCs w:val="22"/>
        </w:rPr>
        <w:t>– не при каких обстоятельствах не сообщать данны</w:t>
      </w:r>
      <w:r w:rsidR="00A37F2A">
        <w:rPr>
          <w:color w:val="000000"/>
          <w:sz w:val="22"/>
          <w:szCs w:val="22"/>
        </w:rPr>
        <w:t>е вашей банковской карты, а так</w:t>
      </w:r>
      <w:r w:rsidRPr="00CE6518">
        <w:rPr>
          <w:color w:val="000000"/>
          <w:sz w:val="22"/>
          <w:szCs w:val="22"/>
        </w:rPr>
        <w:t>же секретный код на оборотной стороне карты;</w:t>
      </w:r>
    </w:p>
    <w:p w:rsidR="00E5120F" w:rsidRPr="00CE6518" w:rsidRDefault="00E5120F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84140E" w:rsidRDefault="0084140E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E6518">
        <w:rPr>
          <w:color w:val="000000"/>
          <w:sz w:val="22"/>
          <w:szCs w:val="22"/>
        </w:rPr>
        <w:t>– хранить пин-код отдельно от карты, ни в коем случае не писать пин-код на самой банковской карте;</w:t>
      </w:r>
    </w:p>
    <w:p w:rsidR="00E5120F" w:rsidRPr="00CE6518" w:rsidRDefault="00E5120F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84140E" w:rsidRDefault="0084140E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E6518">
        <w:rPr>
          <w:color w:val="000000"/>
          <w:sz w:val="22"/>
          <w:szCs w:val="22"/>
        </w:rPr>
        <w:t>– не сообщать пин-код третьим лицам;</w:t>
      </w:r>
    </w:p>
    <w:p w:rsidR="00E5120F" w:rsidRPr="00CE6518" w:rsidRDefault="00E5120F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84140E" w:rsidRDefault="0084140E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E6518">
        <w:rPr>
          <w:color w:val="000000"/>
          <w:sz w:val="22"/>
          <w:szCs w:val="22"/>
        </w:rPr>
        <w:t>– остерегаться «телефонных» мошенников, которые пытаются ввести вас в заблуждение;</w:t>
      </w:r>
    </w:p>
    <w:p w:rsidR="00E5120F" w:rsidRPr="00CE6518" w:rsidRDefault="00E5120F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84140E" w:rsidRDefault="0084140E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E6518">
        <w:rPr>
          <w:color w:val="000000"/>
          <w:sz w:val="22"/>
          <w:szCs w:val="22"/>
        </w:rPr>
        <w:t>– избегайте телефонных разговоров с подозрительными людьми, которые представляются сотрудниками банка, не бойтесь прервать разговор, просто кладите трубку;</w:t>
      </w:r>
    </w:p>
    <w:p w:rsidR="00E5120F" w:rsidRPr="00CE6518" w:rsidRDefault="00E5120F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84140E" w:rsidRDefault="0084140E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E6518">
        <w:rPr>
          <w:color w:val="000000"/>
          <w:sz w:val="22"/>
          <w:szCs w:val="22"/>
        </w:rPr>
        <w:t>– внимательно читайте СМС</w:t>
      </w:r>
      <w:r w:rsidR="009E3D26">
        <w:rPr>
          <w:color w:val="000000"/>
          <w:sz w:val="22"/>
          <w:szCs w:val="22"/>
        </w:rPr>
        <w:t>-</w:t>
      </w:r>
      <w:r w:rsidRPr="00CE6518">
        <w:rPr>
          <w:color w:val="000000"/>
          <w:sz w:val="22"/>
          <w:szCs w:val="22"/>
        </w:rPr>
        <w:t>сообщения</w:t>
      </w:r>
      <w:r w:rsidR="009E3D26">
        <w:rPr>
          <w:color w:val="000000"/>
          <w:sz w:val="22"/>
          <w:szCs w:val="22"/>
        </w:rPr>
        <w:t>,</w:t>
      </w:r>
      <w:r w:rsidRPr="00CE6518">
        <w:rPr>
          <w:color w:val="000000"/>
          <w:sz w:val="22"/>
          <w:szCs w:val="22"/>
        </w:rPr>
        <w:t xml:space="preserve"> приходящие от банка;</w:t>
      </w:r>
    </w:p>
    <w:p w:rsidR="00E5120F" w:rsidRPr="00CE6518" w:rsidRDefault="00E5120F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84140E" w:rsidRDefault="0084140E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E6518">
        <w:rPr>
          <w:color w:val="000000"/>
          <w:sz w:val="22"/>
          <w:szCs w:val="22"/>
        </w:rPr>
        <w:t>– никогда и никому не сообщайте пароли, и секретные коды, которые приходят вам в СМС</w:t>
      </w:r>
      <w:r w:rsidR="009E3D26">
        <w:rPr>
          <w:color w:val="000000"/>
          <w:sz w:val="22"/>
          <w:szCs w:val="22"/>
        </w:rPr>
        <w:t>-</w:t>
      </w:r>
      <w:r w:rsidRPr="00CE6518">
        <w:rPr>
          <w:color w:val="000000"/>
          <w:sz w:val="22"/>
          <w:szCs w:val="22"/>
        </w:rPr>
        <w:t xml:space="preserve"> сообщении от банка;</w:t>
      </w:r>
    </w:p>
    <w:p w:rsidR="00E5120F" w:rsidRPr="00CE6518" w:rsidRDefault="00E5120F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84140E" w:rsidRDefault="0084140E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E6518">
        <w:rPr>
          <w:color w:val="000000"/>
          <w:sz w:val="22"/>
          <w:szCs w:val="22"/>
        </w:rPr>
        <w:t>– помните, что только мошенники спрашивают секретные пароли, которые приходят к вам в СМС</w:t>
      </w:r>
      <w:r w:rsidR="009E3D26">
        <w:rPr>
          <w:color w:val="000000"/>
          <w:sz w:val="22"/>
          <w:szCs w:val="22"/>
        </w:rPr>
        <w:t>-</w:t>
      </w:r>
      <w:r w:rsidRPr="00CE6518">
        <w:rPr>
          <w:color w:val="000000"/>
          <w:sz w:val="22"/>
          <w:szCs w:val="22"/>
        </w:rPr>
        <w:t xml:space="preserve"> сообщении от банка;</w:t>
      </w:r>
    </w:p>
    <w:p w:rsidR="00E5120F" w:rsidRPr="00CE6518" w:rsidRDefault="00E5120F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84140E" w:rsidRDefault="0084140E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E6518">
        <w:rPr>
          <w:color w:val="000000"/>
          <w:sz w:val="22"/>
          <w:szCs w:val="22"/>
        </w:rPr>
        <w:t>– сотрудники банка никогда не попросят вас пройти к банкомату;</w:t>
      </w:r>
    </w:p>
    <w:p w:rsidR="00E5120F" w:rsidRPr="00CE6518" w:rsidRDefault="00E5120F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84140E" w:rsidRDefault="0084140E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E6518">
        <w:rPr>
          <w:color w:val="000000"/>
          <w:sz w:val="22"/>
          <w:szCs w:val="22"/>
        </w:rPr>
        <w:t>– если вас попросили пройти с банковской картой к банкомату, то это очевидно мошенники;</w:t>
      </w:r>
    </w:p>
    <w:p w:rsidR="00E5120F" w:rsidRPr="00CE6518" w:rsidRDefault="00E5120F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84140E" w:rsidRDefault="0084140E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E6518">
        <w:rPr>
          <w:color w:val="000000"/>
          <w:sz w:val="22"/>
          <w:szCs w:val="22"/>
        </w:rPr>
        <w:t>– не покупайте в интернет – магазинах товар по явно заниженной стоимости, так как это очевидно мошенники;</w:t>
      </w:r>
    </w:p>
    <w:p w:rsidR="00E5120F" w:rsidRPr="00CE6518" w:rsidRDefault="00E5120F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84140E" w:rsidRDefault="0084140E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E6518">
        <w:rPr>
          <w:color w:val="000000"/>
          <w:sz w:val="22"/>
          <w:szCs w:val="22"/>
        </w:rPr>
        <w:t>– никогда не переводите денежные средства, если об этом вас просит сделать ваш знакомый в социальной сети, возможно мошенники взломали аккаунт, сначала свяжитесь с этим человеком и узнайте действительно ли он просит у вас деньги;</w:t>
      </w:r>
    </w:p>
    <w:p w:rsidR="00E5120F" w:rsidRPr="00CE6518" w:rsidRDefault="00E5120F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84140E" w:rsidRDefault="0084140E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E6518">
        <w:rPr>
          <w:color w:val="000000"/>
          <w:sz w:val="22"/>
          <w:szCs w:val="22"/>
        </w:rPr>
        <w:t>– в сети «Интернет» не переходите по ссылкам на неизвестные сайты;</w:t>
      </w:r>
    </w:p>
    <w:p w:rsidR="00E5120F" w:rsidRPr="00CE6518" w:rsidRDefault="00E5120F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84140E" w:rsidRDefault="0084140E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E6518">
        <w:rPr>
          <w:color w:val="000000"/>
          <w:sz w:val="22"/>
          <w:szCs w:val="22"/>
        </w:rPr>
        <w:t>– действуйте обдуманно, не торопливо, помните, что «</w:t>
      </w:r>
      <w:r w:rsidR="00361C5D">
        <w:rPr>
          <w:color w:val="000000"/>
          <w:sz w:val="22"/>
          <w:szCs w:val="22"/>
        </w:rPr>
        <w:t>б</w:t>
      </w:r>
      <w:r w:rsidRPr="00CE6518">
        <w:rPr>
          <w:color w:val="000000"/>
          <w:sz w:val="22"/>
          <w:szCs w:val="22"/>
        </w:rPr>
        <w:t>ес</w:t>
      </w:r>
      <w:r w:rsidR="00E5120F">
        <w:rPr>
          <w:color w:val="000000"/>
          <w:sz w:val="22"/>
          <w:szCs w:val="22"/>
        </w:rPr>
        <w:t>платный сыр только в мышеловке»;</w:t>
      </w:r>
    </w:p>
    <w:p w:rsidR="00E5120F" w:rsidRPr="00CE6518" w:rsidRDefault="00E5120F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84140E" w:rsidRPr="00CE6518" w:rsidRDefault="0084140E" w:rsidP="0084140E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E6518">
        <w:rPr>
          <w:color w:val="000000"/>
          <w:sz w:val="22"/>
          <w:szCs w:val="22"/>
        </w:rPr>
        <w:t>- в случае если стали жертвой мошенничества незамедлительно обращайтесь в правоохранительные органы.</w:t>
      </w:r>
    </w:p>
    <w:p w:rsidR="00CE6518" w:rsidRDefault="00CE6518" w:rsidP="00CE17C4">
      <w:pPr>
        <w:ind w:firstLine="227"/>
        <w:jc w:val="center"/>
        <w:rPr>
          <w:b/>
          <w:spacing w:val="-4"/>
        </w:rPr>
      </w:pPr>
    </w:p>
    <w:p w:rsidR="00CE17C4" w:rsidRPr="0077051F" w:rsidRDefault="00CE17C4" w:rsidP="00CE17C4">
      <w:pPr>
        <w:ind w:firstLine="227"/>
        <w:jc w:val="center"/>
        <w:rPr>
          <w:b/>
          <w:spacing w:val="-4"/>
        </w:rPr>
      </w:pPr>
      <w:r w:rsidRPr="0077051F">
        <w:rPr>
          <w:b/>
          <w:spacing w:val="-4"/>
        </w:rPr>
        <w:t>Контактные адрес и телефон:</w:t>
      </w:r>
    </w:p>
    <w:p w:rsidR="00CE17C4" w:rsidRDefault="0056209A" w:rsidP="00CE17C4">
      <w:pPr>
        <w:ind w:firstLine="227"/>
        <w:jc w:val="center"/>
        <w:rPr>
          <w:b/>
          <w:spacing w:val="-4"/>
        </w:rPr>
      </w:pPr>
      <w:r>
        <w:rPr>
          <w:b/>
          <w:spacing w:val="-4"/>
        </w:rPr>
        <w:t>Прокуратура Дульдургинского района</w:t>
      </w:r>
    </w:p>
    <w:p w:rsidR="00C1656E" w:rsidRPr="0077051F" w:rsidRDefault="0056209A" w:rsidP="00CE17C4">
      <w:pPr>
        <w:ind w:firstLine="227"/>
        <w:jc w:val="center"/>
        <w:rPr>
          <w:b/>
          <w:spacing w:val="-4"/>
        </w:rPr>
      </w:pPr>
      <w:r>
        <w:rPr>
          <w:b/>
          <w:spacing w:val="-4"/>
        </w:rPr>
        <w:t>с.Дульдурга ул. Партизанская, д.3</w:t>
      </w:r>
    </w:p>
    <w:p w:rsidR="00CE17C4" w:rsidRDefault="00C1656E" w:rsidP="00E64FE1">
      <w:pPr>
        <w:ind w:firstLine="227"/>
        <w:jc w:val="center"/>
        <w:rPr>
          <w:b/>
          <w:spacing w:val="-4"/>
        </w:rPr>
      </w:pPr>
      <w:r>
        <w:rPr>
          <w:b/>
          <w:spacing w:val="-4"/>
        </w:rPr>
        <w:t>т</w:t>
      </w:r>
      <w:r w:rsidR="00CE17C4" w:rsidRPr="0077051F">
        <w:rPr>
          <w:b/>
          <w:spacing w:val="-4"/>
        </w:rPr>
        <w:t>ел</w:t>
      </w:r>
      <w:r>
        <w:rPr>
          <w:b/>
          <w:spacing w:val="-4"/>
        </w:rPr>
        <w:t>.</w:t>
      </w:r>
      <w:r w:rsidR="00CE17C4" w:rsidRPr="0077051F">
        <w:rPr>
          <w:b/>
          <w:spacing w:val="-4"/>
        </w:rPr>
        <w:t>: (83</w:t>
      </w:r>
      <w:r w:rsidR="0056209A">
        <w:rPr>
          <w:b/>
          <w:spacing w:val="-4"/>
        </w:rPr>
        <w:t>0</w:t>
      </w:r>
      <w:r>
        <w:rPr>
          <w:b/>
          <w:spacing w:val="-4"/>
        </w:rPr>
        <w:t>2</w:t>
      </w:r>
      <w:r w:rsidR="0056209A">
        <w:rPr>
          <w:b/>
          <w:spacing w:val="-4"/>
        </w:rPr>
        <w:t>56</w:t>
      </w:r>
      <w:r w:rsidR="00E64FE1" w:rsidRPr="0077051F">
        <w:rPr>
          <w:b/>
          <w:spacing w:val="-4"/>
        </w:rPr>
        <w:t>)</w:t>
      </w:r>
      <w:r>
        <w:rPr>
          <w:b/>
          <w:spacing w:val="-4"/>
        </w:rPr>
        <w:t xml:space="preserve"> </w:t>
      </w:r>
      <w:r w:rsidR="0056209A">
        <w:rPr>
          <w:b/>
          <w:spacing w:val="-4"/>
        </w:rPr>
        <w:t>2</w:t>
      </w:r>
      <w:r>
        <w:rPr>
          <w:b/>
          <w:spacing w:val="-4"/>
        </w:rPr>
        <w:t>-</w:t>
      </w:r>
      <w:r w:rsidR="0056209A">
        <w:rPr>
          <w:b/>
          <w:spacing w:val="-4"/>
        </w:rPr>
        <w:t>1</w:t>
      </w:r>
      <w:r>
        <w:rPr>
          <w:b/>
          <w:spacing w:val="-4"/>
        </w:rPr>
        <w:t>2-</w:t>
      </w:r>
      <w:r w:rsidR="0056209A">
        <w:rPr>
          <w:b/>
          <w:spacing w:val="-4"/>
        </w:rPr>
        <w:t>09</w:t>
      </w:r>
    </w:p>
    <w:p w:rsidR="0084140E" w:rsidRDefault="0084140E" w:rsidP="00E64FE1">
      <w:pPr>
        <w:ind w:firstLine="227"/>
        <w:jc w:val="center"/>
        <w:rPr>
          <w:b/>
        </w:rPr>
      </w:pPr>
    </w:p>
    <w:p w:rsidR="0084140E" w:rsidRDefault="0084140E" w:rsidP="00E64FE1">
      <w:pPr>
        <w:ind w:firstLine="227"/>
        <w:jc w:val="center"/>
        <w:rPr>
          <w:b/>
        </w:rPr>
      </w:pPr>
    </w:p>
    <w:p w:rsidR="00C1656E" w:rsidRDefault="00C1656E" w:rsidP="00E64FE1">
      <w:pPr>
        <w:ind w:firstLine="227"/>
        <w:jc w:val="center"/>
        <w:rPr>
          <w:b/>
        </w:rPr>
      </w:pPr>
    </w:p>
    <w:p w:rsidR="00C1656E" w:rsidRDefault="00C1656E" w:rsidP="00E64FE1">
      <w:pPr>
        <w:ind w:firstLine="227"/>
        <w:jc w:val="center"/>
        <w:rPr>
          <w:b/>
        </w:rPr>
      </w:pPr>
    </w:p>
    <w:p w:rsidR="0084140E" w:rsidRDefault="0084140E" w:rsidP="00E64FE1">
      <w:pPr>
        <w:ind w:firstLine="227"/>
        <w:jc w:val="center"/>
        <w:rPr>
          <w:b/>
        </w:rPr>
      </w:pPr>
    </w:p>
    <w:p w:rsidR="00264172" w:rsidRDefault="00264172" w:rsidP="00E64FE1">
      <w:pPr>
        <w:ind w:firstLine="227"/>
        <w:jc w:val="center"/>
        <w:rPr>
          <w:b/>
        </w:rPr>
      </w:pPr>
    </w:p>
    <w:p w:rsidR="00264172" w:rsidRDefault="00264172" w:rsidP="00E64FE1">
      <w:pPr>
        <w:ind w:firstLine="227"/>
        <w:jc w:val="center"/>
        <w:rPr>
          <w:b/>
        </w:rPr>
      </w:pPr>
    </w:p>
    <w:p w:rsidR="00264172" w:rsidRDefault="00264172" w:rsidP="00E64FE1">
      <w:pPr>
        <w:ind w:firstLine="227"/>
        <w:jc w:val="center"/>
        <w:rPr>
          <w:b/>
        </w:rPr>
      </w:pPr>
    </w:p>
    <w:p w:rsidR="00E5120F" w:rsidRDefault="00E5120F" w:rsidP="00E64FE1">
      <w:pPr>
        <w:ind w:firstLine="227"/>
        <w:jc w:val="center"/>
        <w:rPr>
          <w:b/>
        </w:rPr>
      </w:pPr>
    </w:p>
    <w:p w:rsidR="00CE17C4" w:rsidRPr="0077051F" w:rsidRDefault="00C1656E" w:rsidP="00E64FE1">
      <w:pPr>
        <w:jc w:val="center"/>
        <w:rPr>
          <w:b/>
        </w:rPr>
      </w:pPr>
      <w:r w:rsidRPr="0077051F">
        <w:rPr>
          <w:noProof/>
        </w:rPr>
        <w:drawing>
          <wp:inline distT="0" distB="0" distL="0" distR="0">
            <wp:extent cx="838200" cy="952500"/>
            <wp:effectExtent l="0" t="0" r="0" b="0"/>
            <wp:docPr id="1" name="Рисунок 6" descr="ÐÐ°ÑÑÐ¸Ð½ÐºÐ¸ Ð¿Ð¾ Ð·Ð°Ð¿ÑÐ¾ÑÑ Ð³ÐµÐ½ÐµÑÐ°Ð»ÑÐ½Ð°Ñ Ð¿ÑÐ¾ÐºÑÑÐ°ÑÑÑÐ° ÑÐ¼Ð±Ð»ÐµÐ¼Ð° Ð²ÐµÐºÑÐ¾Ñ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ÐÐ°ÑÑÐ¸Ð½ÐºÐ¸ Ð¿Ð¾ Ð·Ð°Ð¿ÑÐ¾ÑÑ Ð³ÐµÐ½ÐµÑÐ°Ð»ÑÐ½Ð°Ñ Ð¿ÑÐ¾ÐºÑÑÐ°ÑÑÑÐ° ÑÐ¼Ð±Ð»ÐµÐ¼Ð° Ð²ÐµÐºÑÐ¾Ñ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CFD" w:rsidRPr="0077051F" w:rsidRDefault="007B3CFD" w:rsidP="00EC557E">
      <w:pPr>
        <w:jc w:val="center"/>
        <w:rPr>
          <w:b/>
          <w:sz w:val="23"/>
          <w:szCs w:val="23"/>
        </w:rPr>
      </w:pPr>
    </w:p>
    <w:p w:rsidR="00FA7AB0" w:rsidRDefault="00EC557E" w:rsidP="00E5120F">
      <w:pPr>
        <w:jc w:val="center"/>
        <w:rPr>
          <w:b/>
          <w:sz w:val="23"/>
          <w:szCs w:val="23"/>
        </w:rPr>
      </w:pPr>
      <w:r w:rsidRPr="0077051F">
        <w:rPr>
          <w:b/>
          <w:sz w:val="23"/>
          <w:szCs w:val="23"/>
        </w:rPr>
        <w:t>ПРОКУРАТУРА</w:t>
      </w:r>
      <w:r w:rsidR="0056209A">
        <w:rPr>
          <w:b/>
          <w:sz w:val="23"/>
          <w:szCs w:val="23"/>
        </w:rPr>
        <w:t xml:space="preserve"> ЗАБАЙКАЛЬСКОГО КРАЯ</w:t>
      </w:r>
      <w:r w:rsidRPr="0077051F">
        <w:rPr>
          <w:b/>
          <w:sz w:val="23"/>
          <w:szCs w:val="23"/>
        </w:rPr>
        <w:t xml:space="preserve"> </w:t>
      </w:r>
    </w:p>
    <w:p w:rsidR="00EC557E" w:rsidRPr="0077051F" w:rsidRDefault="0056209A" w:rsidP="00EC557E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ПРОКУРАТУРА </w:t>
      </w:r>
      <w:bookmarkStart w:id="0" w:name="_GoBack"/>
      <w:bookmarkEnd w:id="0"/>
      <w:r>
        <w:rPr>
          <w:b/>
          <w:sz w:val="23"/>
          <w:szCs w:val="23"/>
        </w:rPr>
        <w:t>ДУЛЬДУРГИНСКОГО РАЙОНА</w:t>
      </w:r>
    </w:p>
    <w:p w:rsidR="00EC557E" w:rsidRPr="0077051F" w:rsidRDefault="00EC557E" w:rsidP="00EC557E">
      <w:pPr>
        <w:jc w:val="both"/>
        <w:rPr>
          <w:b/>
          <w:sz w:val="23"/>
          <w:szCs w:val="23"/>
        </w:rPr>
      </w:pPr>
    </w:p>
    <w:p w:rsidR="00EC557E" w:rsidRPr="0077051F" w:rsidRDefault="00EC557E" w:rsidP="00EC557E">
      <w:pPr>
        <w:jc w:val="both"/>
        <w:rPr>
          <w:b/>
          <w:sz w:val="23"/>
          <w:szCs w:val="23"/>
        </w:rPr>
      </w:pPr>
    </w:p>
    <w:p w:rsidR="00EC557E" w:rsidRPr="00E5120F" w:rsidRDefault="00E5120F" w:rsidP="00A832C0">
      <w:pPr>
        <w:jc w:val="center"/>
        <w:rPr>
          <w:b/>
          <w:sz w:val="32"/>
          <w:szCs w:val="32"/>
        </w:rPr>
      </w:pPr>
      <w:bookmarkStart w:id="1" w:name="_Hlk134732319"/>
      <w:r>
        <w:rPr>
          <w:b/>
          <w:sz w:val="32"/>
          <w:szCs w:val="32"/>
        </w:rPr>
        <w:t>П</w:t>
      </w:r>
      <w:r w:rsidR="0084140E" w:rsidRPr="00E5120F">
        <w:rPr>
          <w:b/>
          <w:sz w:val="32"/>
          <w:szCs w:val="32"/>
        </w:rPr>
        <w:t>рофилактик</w:t>
      </w:r>
      <w:r>
        <w:rPr>
          <w:b/>
          <w:sz w:val="32"/>
          <w:szCs w:val="32"/>
        </w:rPr>
        <w:t>а</w:t>
      </w:r>
      <w:r w:rsidR="0084140E" w:rsidRPr="00E5120F">
        <w:rPr>
          <w:b/>
          <w:sz w:val="32"/>
          <w:szCs w:val="32"/>
        </w:rPr>
        <w:t xml:space="preserve"> и предупреждени</w:t>
      </w:r>
      <w:r>
        <w:rPr>
          <w:b/>
          <w:sz w:val="32"/>
          <w:szCs w:val="32"/>
        </w:rPr>
        <w:t>е</w:t>
      </w:r>
      <w:r w:rsidR="0084140E" w:rsidRPr="00E5120F">
        <w:rPr>
          <w:b/>
          <w:sz w:val="32"/>
          <w:szCs w:val="32"/>
        </w:rPr>
        <w:t xml:space="preserve"> </w:t>
      </w:r>
      <w:r w:rsidR="00A832C0" w:rsidRPr="00E5120F">
        <w:rPr>
          <w:b/>
          <w:sz w:val="32"/>
          <w:szCs w:val="32"/>
        </w:rPr>
        <w:t>мошенничества, совершаемого посредством средств мобильной связи и сети «Интернет»</w:t>
      </w:r>
    </w:p>
    <w:bookmarkEnd w:id="1"/>
    <w:p w:rsidR="00EC557E" w:rsidRPr="0077051F" w:rsidRDefault="00EC557E" w:rsidP="00EC557E">
      <w:pPr>
        <w:jc w:val="both"/>
        <w:rPr>
          <w:b/>
          <w:sz w:val="23"/>
          <w:szCs w:val="23"/>
        </w:rPr>
      </w:pPr>
    </w:p>
    <w:p w:rsidR="00EC557E" w:rsidRPr="0077051F" w:rsidRDefault="00EC557E" w:rsidP="00EC557E">
      <w:pPr>
        <w:jc w:val="both"/>
        <w:rPr>
          <w:b/>
          <w:sz w:val="23"/>
          <w:szCs w:val="23"/>
        </w:rPr>
      </w:pPr>
    </w:p>
    <w:p w:rsidR="00EC557E" w:rsidRPr="0077051F" w:rsidRDefault="00EC557E" w:rsidP="00EC557E">
      <w:pPr>
        <w:jc w:val="both"/>
        <w:rPr>
          <w:b/>
          <w:sz w:val="23"/>
          <w:szCs w:val="23"/>
        </w:rPr>
      </w:pPr>
    </w:p>
    <w:p w:rsidR="0084140E" w:rsidRDefault="00C1656E" w:rsidP="00E5120F">
      <w:pPr>
        <w:jc w:val="center"/>
        <w:rPr>
          <w:b/>
          <w:sz w:val="23"/>
          <w:szCs w:val="23"/>
        </w:rPr>
      </w:pPr>
      <w:r>
        <w:rPr>
          <w:b/>
          <w:noProof/>
        </w:rPr>
        <w:drawing>
          <wp:inline distT="0" distB="0" distL="0" distR="0">
            <wp:extent cx="2781300" cy="1819275"/>
            <wp:effectExtent l="0" t="0" r="0" b="0"/>
            <wp:docPr id="2" name="Рисунок 2" descr="gepez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pezz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40E" w:rsidRDefault="0084140E" w:rsidP="00EC557E">
      <w:pPr>
        <w:jc w:val="both"/>
        <w:rPr>
          <w:b/>
          <w:sz w:val="23"/>
          <w:szCs w:val="23"/>
        </w:rPr>
      </w:pPr>
    </w:p>
    <w:p w:rsidR="0084140E" w:rsidRPr="0077051F" w:rsidRDefault="0084140E" w:rsidP="00EC557E">
      <w:pPr>
        <w:jc w:val="both"/>
        <w:rPr>
          <w:b/>
          <w:sz w:val="23"/>
          <w:szCs w:val="23"/>
        </w:rPr>
      </w:pPr>
    </w:p>
    <w:p w:rsidR="00EC557E" w:rsidRPr="0077051F" w:rsidRDefault="00EC557E" w:rsidP="00EC557E">
      <w:pPr>
        <w:jc w:val="both"/>
        <w:rPr>
          <w:b/>
          <w:sz w:val="23"/>
          <w:szCs w:val="23"/>
        </w:rPr>
      </w:pPr>
    </w:p>
    <w:p w:rsidR="00EC557E" w:rsidRPr="0077051F" w:rsidRDefault="00EC557E" w:rsidP="00EC557E">
      <w:pPr>
        <w:jc w:val="both"/>
        <w:rPr>
          <w:b/>
          <w:sz w:val="23"/>
          <w:szCs w:val="23"/>
        </w:rPr>
      </w:pPr>
    </w:p>
    <w:p w:rsidR="00585A4A" w:rsidRPr="0077051F" w:rsidRDefault="00585A4A" w:rsidP="00EC557E">
      <w:pPr>
        <w:jc w:val="both"/>
        <w:rPr>
          <w:b/>
          <w:sz w:val="23"/>
          <w:szCs w:val="23"/>
        </w:rPr>
      </w:pPr>
    </w:p>
    <w:p w:rsidR="00585A4A" w:rsidRPr="0077051F" w:rsidRDefault="00585A4A" w:rsidP="00EC557E">
      <w:pPr>
        <w:jc w:val="both"/>
        <w:rPr>
          <w:b/>
          <w:sz w:val="23"/>
          <w:szCs w:val="23"/>
        </w:rPr>
      </w:pPr>
    </w:p>
    <w:p w:rsidR="00C1656E" w:rsidRDefault="00C1656E" w:rsidP="00E5120F">
      <w:pPr>
        <w:jc w:val="center"/>
        <w:rPr>
          <w:b/>
          <w:sz w:val="23"/>
          <w:szCs w:val="23"/>
        </w:rPr>
      </w:pPr>
    </w:p>
    <w:p w:rsidR="00C1656E" w:rsidRDefault="00C1656E" w:rsidP="00E5120F">
      <w:pPr>
        <w:jc w:val="center"/>
        <w:rPr>
          <w:b/>
          <w:sz w:val="23"/>
          <w:szCs w:val="23"/>
        </w:rPr>
      </w:pPr>
    </w:p>
    <w:p w:rsidR="00EC557E" w:rsidRPr="0077051F" w:rsidRDefault="0056209A" w:rsidP="00E5120F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с.Дульдурга</w:t>
      </w:r>
      <w:r w:rsidR="00E5120F">
        <w:rPr>
          <w:b/>
          <w:sz w:val="23"/>
          <w:szCs w:val="23"/>
        </w:rPr>
        <w:t xml:space="preserve">, </w:t>
      </w:r>
      <w:r w:rsidR="00EC557E" w:rsidRPr="0077051F">
        <w:rPr>
          <w:b/>
          <w:sz w:val="23"/>
          <w:szCs w:val="23"/>
        </w:rPr>
        <w:t>202</w:t>
      </w:r>
      <w:r w:rsidR="00361C5D">
        <w:rPr>
          <w:b/>
          <w:sz w:val="23"/>
          <w:szCs w:val="23"/>
        </w:rPr>
        <w:t>4</w:t>
      </w:r>
      <w:r w:rsidR="00EC557E" w:rsidRPr="0077051F">
        <w:rPr>
          <w:b/>
          <w:sz w:val="23"/>
          <w:szCs w:val="23"/>
        </w:rPr>
        <w:t xml:space="preserve"> г.</w:t>
      </w:r>
    </w:p>
    <w:p w:rsidR="00CE6518" w:rsidRPr="00CE6518" w:rsidRDefault="00444E35" w:rsidP="00CE6518">
      <w:pPr>
        <w:pStyle w:val="a3"/>
        <w:spacing w:before="0" w:beforeAutospacing="0" w:after="0" w:afterAutospacing="0" w:line="220" w:lineRule="exact"/>
        <w:jc w:val="center"/>
        <w:rPr>
          <w:b/>
          <w:i/>
          <w:color w:val="000000"/>
          <w:sz w:val="18"/>
          <w:szCs w:val="18"/>
          <w:u w:val="single"/>
        </w:rPr>
      </w:pPr>
      <w:r w:rsidRPr="0077051F">
        <w:rPr>
          <w:b/>
        </w:rPr>
        <w:br w:type="page"/>
      </w:r>
      <w:bookmarkStart w:id="2" w:name="_Hlk134698830"/>
      <w:r w:rsidR="00CE6518" w:rsidRPr="00CE6518">
        <w:rPr>
          <w:b/>
          <w:i/>
          <w:color w:val="000000"/>
          <w:sz w:val="18"/>
          <w:szCs w:val="18"/>
          <w:u w:val="single"/>
        </w:rPr>
        <w:lastRenderedPageBreak/>
        <w:t xml:space="preserve">Основные схемы </w:t>
      </w:r>
      <w:r w:rsidR="00AE1C21" w:rsidRPr="00AE1C21">
        <w:rPr>
          <w:b/>
          <w:i/>
          <w:color w:val="000000"/>
          <w:sz w:val="18"/>
          <w:szCs w:val="18"/>
          <w:u w:val="single"/>
        </w:rPr>
        <w:t>дистанционн</w:t>
      </w:r>
      <w:r w:rsidR="00AE1C21">
        <w:rPr>
          <w:b/>
          <w:i/>
          <w:color w:val="000000"/>
          <w:sz w:val="18"/>
          <w:szCs w:val="18"/>
          <w:u w:val="single"/>
        </w:rPr>
        <w:t xml:space="preserve">ого </w:t>
      </w:r>
      <w:r w:rsidR="00CE6518" w:rsidRPr="00CE6518">
        <w:rPr>
          <w:b/>
          <w:i/>
          <w:color w:val="000000"/>
          <w:sz w:val="18"/>
          <w:szCs w:val="18"/>
          <w:u w:val="single"/>
        </w:rPr>
        <w:t>мошенничества:</w:t>
      </w:r>
    </w:p>
    <w:p w:rsidR="00E5120F" w:rsidRDefault="00E5120F" w:rsidP="00CE6518">
      <w:pPr>
        <w:pStyle w:val="a3"/>
        <w:spacing w:before="0" w:beforeAutospacing="0" w:after="0" w:afterAutospacing="0" w:line="220" w:lineRule="exact"/>
        <w:jc w:val="both"/>
        <w:rPr>
          <w:b/>
          <w:bCs/>
          <w:color w:val="000000"/>
          <w:sz w:val="18"/>
          <w:szCs w:val="18"/>
        </w:rPr>
      </w:pPr>
    </w:p>
    <w:p w:rsidR="00E5120F" w:rsidRDefault="00CE6518" w:rsidP="00CE6518">
      <w:pPr>
        <w:pStyle w:val="a3"/>
        <w:spacing w:before="0" w:beforeAutospacing="0" w:after="0" w:afterAutospacing="0" w:line="220" w:lineRule="exact"/>
        <w:jc w:val="both"/>
        <w:rPr>
          <w:color w:val="000000"/>
          <w:sz w:val="18"/>
          <w:szCs w:val="18"/>
        </w:rPr>
      </w:pPr>
      <w:r w:rsidRPr="00CE6518">
        <w:rPr>
          <w:b/>
          <w:bCs/>
          <w:color w:val="000000"/>
          <w:sz w:val="18"/>
          <w:szCs w:val="18"/>
        </w:rPr>
        <w:t xml:space="preserve">1. </w:t>
      </w:r>
      <w:r w:rsidR="00E5120F">
        <w:rPr>
          <w:b/>
          <w:bCs/>
          <w:color w:val="000000"/>
          <w:sz w:val="18"/>
          <w:szCs w:val="18"/>
        </w:rPr>
        <w:t>С</w:t>
      </w:r>
      <w:r w:rsidR="00E5120F" w:rsidRPr="00CE6518">
        <w:rPr>
          <w:b/>
          <w:bCs/>
          <w:color w:val="000000"/>
          <w:sz w:val="18"/>
          <w:szCs w:val="18"/>
        </w:rPr>
        <w:t>хема телефонного мошенничества «Вишинг».</w:t>
      </w:r>
      <w:r w:rsidR="00E5120F">
        <w:rPr>
          <w:b/>
          <w:bCs/>
          <w:color w:val="000000"/>
          <w:sz w:val="18"/>
          <w:szCs w:val="18"/>
        </w:rPr>
        <w:t xml:space="preserve"> </w:t>
      </w:r>
      <w:r w:rsidR="00E5120F" w:rsidRPr="00CE6518">
        <w:rPr>
          <w:color w:val="000000"/>
          <w:sz w:val="18"/>
          <w:szCs w:val="18"/>
        </w:rPr>
        <w:t>«Вишинг» –</w:t>
      </w:r>
      <w:r w:rsidR="00E5120F">
        <w:rPr>
          <w:color w:val="000000"/>
          <w:sz w:val="18"/>
          <w:szCs w:val="18"/>
        </w:rPr>
        <w:t xml:space="preserve"> </w:t>
      </w:r>
      <w:r w:rsidR="00E5120F" w:rsidRPr="00CE6518">
        <w:rPr>
          <w:color w:val="000000"/>
          <w:sz w:val="18"/>
          <w:szCs w:val="18"/>
        </w:rPr>
        <w:t>вид мошенничества, при котором злоумышленники под любым предлогом вынуждают нас предоставлять конфиденциальные данные в «наших собственных интересах», то есть искусственно создается ситуация, требующая помощи от специалиста. Цель мошенников под любым предлогом извлечь секретную личную информацию о кредитке. Для получения доступа к конфиденциальным данным владельца мнимые помощники используют телефонную связь как в автоматизированном режиме, так и напрямую от мнимого «операциониста» банковского сектора. Как только мы отвечаем на звонок, нам сразу сообщают важную информацию о возникших проблемах с нашей картой, например, что она заблокирована, а служба безопасности банка предотвратила попытку несанкционированного списания. Затем звонящий предлагает помощь в сложившейся ситуации, на которую многие из нас соглашаются. Нас убеждают в срочном решении возникшей ситуации, пока еще не все деньги украдены. Очень последовательно мошенники стараются получить от нас всю личную информацию о кредитке, присылают новые пароли и ПИН коды в СМС-уведомлениях. Успокаивающим голосом «банковские работники» предлагают различные возможные варианты защиты.  Догадаться о том, что любезный помощник на другом конце провода является мошенником не всегда легко, но в любом случае это возможно. Изначально можно поблагодарить за бдительность и узнать должность, инициалы звонившего сотрудника кредитной организации и предпринять попытку дозвониться по горячей линии. </w:t>
      </w:r>
      <w:r w:rsidR="00E5120F">
        <w:rPr>
          <w:color w:val="000000"/>
          <w:sz w:val="18"/>
          <w:szCs w:val="18"/>
        </w:rPr>
        <w:t xml:space="preserve"> </w:t>
      </w:r>
      <w:r w:rsidR="00E5120F" w:rsidRPr="00CE6518">
        <w:rPr>
          <w:color w:val="000000"/>
          <w:sz w:val="18"/>
          <w:szCs w:val="18"/>
        </w:rPr>
        <w:t>Использовать для выяснения сложившейся ситуации лучше другой свой номер, потому что на сегодняшний день у вымогателей существуют технологии, позволяющие перенаправлять все последующие звонки на телефонное устройство мошенников.  </w:t>
      </w:r>
    </w:p>
    <w:p w:rsidR="00E5120F" w:rsidRDefault="00E5120F" w:rsidP="00CE6518">
      <w:pPr>
        <w:pStyle w:val="a3"/>
        <w:spacing w:before="0" w:beforeAutospacing="0" w:after="0" w:afterAutospacing="0" w:line="220" w:lineRule="exact"/>
        <w:jc w:val="both"/>
        <w:rPr>
          <w:b/>
          <w:bCs/>
          <w:color w:val="000000"/>
          <w:sz w:val="18"/>
          <w:szCs w:val="18"/>
        </w:rPr>
      </w:pPr>
    </w:p>
    <w:p w:rsidR="00E5120F" w:rsidRDefault="00CE6518" w:rsidP="00CE6518">
      <w:pPr>
        <w:pStyle w:val="a3"/>
        <w:spacing w:before="0" w:beforeAutospacing="0" w:after="0" w:afterAutospacing="0" w:line="220" w:lineRule="exact"/>
        <w:jc w:val="both"/>
        <w:rPr>
          <w:b/>
          <w:bCs/>
          <w:color w:val="000000"/>
          <w:sz w:val="18"/>
          <w:szCs w:val="18"/>
        </w:rPr>
      </w:pPr>
      <w:r w:rsidRPr="00CE6518">
        <w:rPr>
          <w:b/>
          <w:bCs/>
          <w:color w:val="000000"/>
          <w:sz w:val="18"/>
          <w:szCs w:val="18"/>
        </w:rPr>
        <w:t xml:space="preserve">2. </w:t>
      </w:r>
      <w:r w:rsidR="00E5120F" w:rsidRPr="00CE6518">
        <w:rPr>
          <w:b/>
          <w:bCs/>
          <w:color w:val="000000"/>
          <w:sz w:val="18"/>
          <w:szCs w:val="18"/>
        </w:rPr>
        <w:t>Телефонный заказ от руководителей правоохранительных и государственных органов власти.</w:t>
      </w:r>
      <w:r w:rsidR="00E5120F">
        <w:rPr>
          <w:b/>
          <w:bCs/>
          <w:color w:val="000000"/>
          <w:sz w:val="18"/>
          <w:szCs w:val="18"/>
        </w:rPr>
        <w:t xml:space="preserve"> </w:t>
      </w:r>
      <w:r w:rsidR="00E5120F" w:rsidRPr="00CE6518">
        <w:rPr>
          <w:color w:val="000000"/>
          <w:sz w:val="18"/>
          <w:szCs w:val="18"/>
        </w:rPr>
        <w:t>На телефон абонента поступает звонок от правонарушителя, который представляется одним из руководителей правоохранительных органов и просит пополнить счет его телефона, дополнительно просит, например, забронировать столик в ресторане и сообщает, что по приезду на объект рассчитается. Не дожидаясь приезда якобы должностного лица, руководствуясь принципом уважения и доверия потерпевший переводит через терминал банка, либо через иные финансовые услуги денежные средства в указанной сумме.  </w:t>
      </w:r>
      <w:r w:rsidR="00E5120F">
        <w:rPr>
          <w:b/>
          <w:bCs/>
          <w:color w:val="000000"/>
          <w:sz w:val="18"/>
          <w:szCs w:val="18"/>
        </w:rPr>
        <w:t xml:space="preserve"> </w:t>
      </w:r>
    </w:p>
    <w:p w:rsidR="00CE6518" w:rsidRPr="00CE6518" w:rsidRDefault="00CE6518" w:rsidP="00CE6518">
      <w:pPr>
        <w:pStyle w:val="a3"/>
        <w:spacing w:before="0" w:beforeAutospacing="0" w:after="0" w:afterAutospacing="0" w:line="220" w:lineRule="exact"/>
        <w:jc w:val="both"/>
        <w:rPr>
          <w:color w:val="000000"/>
          <w:sz w:val="18"/>
          <w:szCs w:val="18"/>
        </w:rPr>
      </w:pPr>
      <w:r w:rsidRPr="00CE6518">
        <w:rPr>
          <w:b/>
          <w:bCs/>
          <w:color w:val="000000"/>
          <w:sz w:val="18"/>
          <w:szCs w:val="18"/>
        </w:rPr>
        <w:t>3. SMS-просьба.</w:t>
      </w:r>
      <w:r>
        <w:rPr>
          <w:b/>
          <w:bCs/>
          <w:color w:val="000000"/>
          <w:sz w:val="18"/>
          <w:szCs w:val="18"/>
        </w:rPr>
        <w:t xml:space="preserve"> </w:t>
      </w:r>
      <w:r w:rsidRPr="00CE6518">
        <w:rPr>
          <w:color w:val="000000"/>
          <w:sz w:val="18"/>
          <w:szCs w:val="18"/>
        </w:rPr>
        <w:t xml:space="preserve">Абонент получает на мобильный телефон сообщение: «У меня проблемы, позвони по такому-то номеру, </w:t>
      </w:r>
      <w:r w:rsidRPr="00CE6518">
        <w:rPr>
          <w:color w:val="000000"/>
          <w:sz w:val="18"/>
          <w:szCs w:val="18"/>
        </w:rPr>
        <w:t>если номер не доступен, положи на него определенную сумму и перезвони». Человек пополняет счёт и перезванивает, телефон по-прежнему не доступен, а деньги вернуть уже невозможно.</w:t>
      </w:r>
    </w:p>
    <w:p w:rsidR="00E5120F" w:rsidRDefault="00E5120F" w:rsidP="00CE6518">
      <w:pPr>
        <w:pStyle w:val="a3"/>
        <w:spacing w:before="0" w:beforeAutospacing="0" w:after="0" w:afterAutospacing="0" w:line="220" w:lineRule="exact"/>
        <w:jc w:val="both"/>
        <w:rPr>
          <w:b/>
          <w:bCs/>
          <w:color w:val="000000"/>
          <w:sz w:val="18"/>
          <w:szCs w:val="18"/>
        </w:rPr>
      </w:pPr>
    </w:p>
    <w:p w:rsidR="00E5120F" w:rsidRPr="00CE6518" w:rsidRDefault="00CE6518" w:rsidP="00E5120F">
      <w:pPr>
        <w:pStyle w:val="a3"/>
        <w:spacing w:before="0" w:beforeAutospacing="0" w:after="0" w:afterAutospacing="0" w:line="220" w:lineRule="exact"/>
        <w:jc w:val="both"/>
        <w:rPr>
          <w:color w:val="000000"/>
          <w:sz w:val="18"/>
          <w:szCs w:val="18"/>
        </w:rPr>
      </w:pPr>
      <w:r w:rsidRPr="00CE6518">
        <w:rPr>
          <w:b/>
          <w:bCs/>
          <w:color w:val="000000"/>
          <w:sz w:val="18"/>
          <w:szCs w:val="18"/>
        </w:rPr>
        <w:t>4. </w:t>
      </w:r>
      <w:r w:rsidR="00E5120F" w:rsidRPr="00CE6518">
        <w:rPr>
          <w:b/>
          <w:bCs/>
          <w:color w:val="000000"/>
          <w:sz w:val="18"/>
          <w:szCs w:val="18"/>
        </w:rPr>
        <w:t>Розыгрыш призов</w:t>
      </w:r>
      <w:r w:rsidR="00E5120F">
        <w:rPr>
          <w:b/>
          <w:bCs/>
          <w:color w:val="000000"/>
          <w:sz w:val="18"/>
          <w:szCs w:val="18"/>
        </w:rPr>
        <w:t xml:space="preserve">. </w:t>
      </w:r>
      <w:r w:rsidR="00E5120F" w:rsidRPr="00CE6518">
        <w:rPr>
          <w:color w:val="000000"/>
          <w:sz w:val="18"/>
          <w:szCs w:val="18"/>
        </w:rPr>
        <w:t>На телефон абонента сотовой связи приходит смс-сообщение, из которого следует, что в результате проведенной лотереи он выиграл автомобиль. Для уточнения всех деталей потенциальной жертве предлагается посетить определенный сайт и ознакомиться с условиями акции, либо позвонить по одному из указанных телефонных номеров. Во время разговора по телефону мошенники сообщают о том, что для выполнения необходимых формальностей (уплаты госпошлины, оформления необходимых документов, оплаты за комиссию перевода) необходимо перечислить на счет указанную ими сумму, а затем набрать определенную комбинацию цифр и символов, якобы для проверки поступления денег на счет и получения «кода регистрации». Как только жертва завершает указанные манипуляции, счет обнуляется, а мошенники исчезают в неизвестном направлении.</w:t>
      </w:r>
    </w:p>
    <w:p w:rsidR="00E5120F" w:rsidRDefault="00E5120F" w:rsidP="00CE6518">
      <w:pPr>
        <w:pStyle w:val="a3"/>
        <w:spacing w:before="0" w:beforeAutospacing="0" w:after="0" w:afterAutospacing="0" w:line="220" w:lineRule="exact"/>
        <w:jc w:val="both"/>
        <w:rPr>
          <w:b/>
          <w:bCs/>
          <w:color w:val="000000"/>
          <w:sz w:val="18"/>
          <w:szCs w:val="18"/>
        </w:rPr>
      </w:pPr>
    </w:p>
    <w:p w:rsidR="00CE6518" w:rsidRPr="00CE6518" w:rsidRDefault="00CE6518" w:rsidP="00CE6518">
      <w:pPr>
        <w:pStyle w:val="a3"/>
        <w:spacing w:before="0" w:beforeAutospacing="0" w:after="0" w:afterAutospacing="0" w:line="220" w:lineRule="exact"/>
        <w:jc w:val="both"/>
        <w:rPr>
          <w:color w:val="000000"/>
          <w:sz w:val="18"/>
          <w:szCs w:val="18"/>
        </w:rPr>
      </w:pPr>
      <w:r w:rsidRPr="00CE6518">
        <w:rPr>
          <w:b/>
          <w:bCs/>
          <w:color w:val="000000"/>
          <w:sz w:val="18"/>
          <w:szCs w:val="18"/>
        </w:rPr>
        <w:t>5. Платный код.</w:t>
      </w:r>
      <w:r>
        <w:rPr>
          <w:b/>
          <w:bCs/>
          <w:color w:val="000000"/>
          <w:sz w:val="18"/>
          <w:szCs w:val="18"/>
        </w:rPr>
        <w:t xml:space="preserve"> </w:t>
      </w:r>
      <w:r w:rsidRPr="00CE6518">
        <w:rPr>
          <w:color w:val="000000"/>
          <w:sz w:val="18"/>
          <w:szCs w:val="18"/>
        </w:rPr>
        <w:t>Поступает звонок, якобы от сотрудника службы технической поддержки оператора мобильной связи, с предложением подключить новую услугу или для перерегистрации во избежание отключения связи из-за технического сбоя, или для улучшения качества связи. Для этого абоненту предлагается набрать под диктовку код, который является комбинацией для осуществления мобильного перевода денежных средств со счета абонента на счет злоумышленников.</w:t>
      </w:r>
    </w:p>
    <w:p w:rsidR="00E5120F" w:rsidRDefault="00E5120F" w:rsidP="00CE6518">
      <w:pPr>
        <w:pStyle w:val="a3"/>
        <w:spacing w:before="0" w:beforeAutospacing="0" w:after="0" w:afterAutospacing="0" w:line="220" w:lineRule="exact"/>
        <w:jc w:val="both"/>
        <w:rPr>
          <w:b/>
          <w:bCs/>
          <w:color w:val="000000"/>
          <w:sz w:val="18"/>
          <w:szCs w:val="18"/>
        </w:rPr>
      </w:pPr>
    </w:p>
    <w:p w:rsidR="00CE6518" w:rsidRPr="00CE6518" w:rsidRDefault="00E5120F" w:rsidP="00CE6518">
      <w:pPr>
        <w:pStyle w:val="a3"/>
        <w:spacing w:before="0" w:beforeAutospacing="0" w:after="0" w:afterAutospacing="0" w:line="220" w:lineRule="exact"/>
        <w:jc w:val="both"/>
        <w:rPr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6</w:t>
      </w:r>
      <w:r w:rsidR="00CE6518" w:rsidRPr="00CE6518">
        <w:rPr>
          <w:b/>
          <w:bCs/>
          <w:color w:val="000000"/>
          <w:sz w:val="18"/>
          <w:szCs w:val="18"/>
        </w:rPr>
        <w:t>. Ошибочный перевод средств.</w:t>
      </w:r>
      <w:r w:rsidR="00CE6518">
        <w:rPr>
          <w:b/>
          <w:bCs/>
          <w:color w:val="000000"/>
          <w:sz w:val="18"/>
          <w:szCs w:val="18"/>
        </w:rPr>
        <w:t xml:space="preserve"> </w:t>
      </w:r>
      <w:r w:rsidR="00CE6518" w:rsidRPr="00CE6518">
        <w:rPr>
          <w:color w:val="000000"/>
          <w:sz w:val="18"/>
          <w:szCs w:val="18"/>
        </w:rPr>
        <w:t>Абоненту поступает SMS-сообщение о поступлении средств на его счет, переведенных с помощью услуги «Мобильный перевод». Сразу после этого поступает звонок и сообщает</w:t>
      </w:r>
      <w:r w:rsidR="00CE6518">
        <w:rPr>
          <w:color w:val="000000"/>
          <w:sz w:val="18"/>
          <w:szCs w:val="18"/>
        </w:rPr>
        <w:t>ся</w:t>
      </w:r>
      <w:r w:rsidR="00CE6518" w:rsidRPr="00CE6518">
        <w:rPr>
          <w:color w:val="000000"/>
          <w:sz w:val="18"/>
          <w:szCs w:val="18"/>
        </w:rPr>
        <w:t>, что ошибочно перевел деньги на его счет, при этом просит вернуть их обратно тем же «Мобильным переводом». В действительности деньги не поступают на телефон, а человек переводит свои собственные средства. Если позвонить по указанному номеру, он может быть вне зоны доступа. Кроме того, существуют такие номера, при осуществлении вызова на которые с телефона снимаются все средства.</w:t>
      </w:r>
    </w:p>
    <w:p w:rsidR="00E5120F" w:rsidRDefault="00E5120F" w:rsidP="00CE6518">
      <w:pPr>
        <w:pStyle w:val="a3"/>
        <w:spacing w:before="0" w:beforeAutospacing="0" w:after="0" w:afterAutospacing="0" w:line="220" w:lineRule="exact"/>
        <w:jc w:val="both"/>
        <w:rPr>
          <w:b/>
          <w:bCs/>
          <w:color w:val="000000"/>
          <w:sz w:val="18"/>
          <w:szCs w:val="18"/>
        </w:rPr>
      </w:pPr>
    </w:p>
    <w:p w:rsidR="00CE6518" w:rsidRPr="00CE6518" w:rsidRDefault="00CE6518" w:rsidP="00CE6518">
      <w:pPr>
        <w:pStyle w:val="a3"/>
        <w:spacing w:before="0" w:beforeAutospacing="0" w:after="0" w:afterAutospacing="0" w:line="220" w:lineRule="exact"/>
        <w:jc w:val="both"/>
        <w:rPr>
          <w:color w:val="000000"/>
          <w:sz w:val="18"/>
          <w:szCs w:val="18"/>
        </w:rPr>
      </w:pPr>
      <w:r w:rsidRPr="00CE6518">
        <w:rPr>
          <w:b/>
          <w:bCs/>
          <w:color w:val="000000"/>
          <w:sz w:val="18"/>
          <w:szCs w:val="18"/>
        </w:rPr>
        <w:t>8. Предложение получить доступ к СМС-переписке и звонкам абонента.</w:t>
      </w:r>
      <w:r>
        <w:rPr>
          <w:b/>
          <w:bCs/>
          <w:color w:val="000000"/>
          <w:sz w:val="18"/>
          <w:szCs w:val="18"/>
        </w:rPr>
        <w:t xml:space="preserve"> </w:t>
      </w:r>
      <w:r w:rsidRPr="00CE6518">
        <w:rPr>
          <w:color w:val="000000"/>
          <w:sz w:val="18"/>
          <w:szCs w:val="18"/>
        </w:rPr>
        <w:t xml:space="preserve">Учитывая склонность некоторых </w:t>
      </w:r>
      <w:r w:rsidRPr="00CE6518">
        <w:rPr>
          <w:color w:val="000000"/>
          <w:sz w:val="18"/>
          <w:szCs w:val="18"/>
        </w:rPr>
        <w:t>граждан «пошпионить» за близкими и знакомыми, злоумышленниками используется следующая схема мошенничества в сети Интернет: пользователю предлагается изучить содержание смс-сообщений и список входящих и исходящих звонков интересующего абонента. Для этого необходимо отправить сообщение стоимостью от 10 до 30 рублей на указанный короткий номер и вписать в предлагаемую форму номер телефона абонента.</w:t>
      </w:r>
      <w:r>
        <w:rPr>
          <w:color w:val="000000"/>
          <w:sz w:val="18"/>
          <w:szCs w:val="18"/>
        </w:rPr>
        <w:t xml:space="preserve"> </w:t>
      </w:r>
      <w:r w:rsidRPr="00CE6518">
        <w:rPr>
          <w:color w:val="000000"/>
          <w:sz w:val="18"/>
          <w:szCs w:val="18"/>
        </w:rPr>
        <w:t>После того, как пользователь отправляет смс, с его счета списывается сумма гораздо больше той, что была указана мошенниками, а интересующая информация впоследствии так и не поступает.</w:t>
      </w:r>
    </w:p>
    <w:p w:rsidR="00E5120F" w:rsidRDefault="00E5120F" w:rsidP="00CE6518">
      <w:pPr>
        <w:pStyle w:val="a3"/>
        <w:spacing w:before="0" w:beforeAutospacing="0" w:after="0" w:afterAutospacing="0" w:line="220" w:lineRule="exact"/>
        <w:jc w:val="both"/>
        <w:rPr>
          <w:b/>
          <w:bCs/>
          <w:color w:val="000000"/>
          <w:sz w:val="18"/>
          <w:szCs w:val="18"/>
        </w:rPr>
      </w:pPr>
    </w:p>
    <w:p w:rsidR="00CE6518" w:rsidRPr="00CE6518" w:rsidRDefault="00CE6518" w:rsidP="00CE6518">
      <w:pPr>
        <w:pStyle w:val="a3"/>
        <w:spacing w:before="0" w:beforeAutospacing="0" w:after="0" w:afterAutospacing="0" w:line="220" w:lineRule="exact"/>
        <w:jc w:val="both"/>
        <w:rPr>
          <w:color w:val="000000"/>
          <w:sz w:val="18"/>
          <w:szCs w:val="18"/>
        </w:rPr>
      </w:pPr>
      <w:r w:rsidRPr="00CE6518">
        <w:rPr>
          <w:b/>
          <w:bCs/>
          <w:color w:val="000000"/>
          <w:sz w:val="18"/>
          <w:szCs w:val="18"/>
        </w:rPr>
        <w:t>9. Продажа имущества на интернет-сайтах.</w:t>
      </w:r>
      <w:r>
        <w:rPr>
          <w:b/>
          <w:bCs/>
          <w:color w:val="000000"/>
          <w:sz w:val="18"/>
          <w:szCs w:val="18"/>
        </w:rPr>
        <w:t xml:space="preserve"> </w:t>
      </w:r>
      <w:r w:rsidRPr="00CE6518">
        <w:rPr>
          <w:color w:val="000000"/>
          <w:sz w:val="18"/>
          <w:szCs w:val="18"/>
        </w:rPr>
        <w:t>При звонке на телефон, размещенный на Интернет-сайтах объявлений правонарушитель просит пополнить счет его телефона, либо сообщить данные и номер карты потерпевшего для перевода денежных средств в качестве задатка за товар. После сообщения данных карты происходит списание денежных средств. </w:t>
      </w:r>
    </w:p>
    <w:p w:rsidR="00E5120F" w:rsidRDefault="00E5120F" w:rsidP="00CE6518">
      <w:pPr>
        <w:pStyle w:val="a3"/>
        <w:spacing w:before="0" w:beforeAutospacing="0" w:after="0" w:afterAutospacing="0" w:line="220" w:lineRule="exact"/>
        <w:jc w:val="both"/>
        <w:rPr>
          <w:b/>
          <w:bCs/>
          <w:color w:val="000000"/>
          <w:sz w:val="18"/>
          <w:szCs w:val="18"/>
        </w:rPr>
      </w:pPr>
    </w:p>
    <w:p w:rsidR="00E5120F" w:rsidRPr="00CE6518" w:rsidRDefault="00CE6518" w:rsidP="00E5120F">
      <w:pPr>
        <w:pStyle w:val="a3"/>
        <w:spacing w:before="0" w:beforeAutospacing="0" w:after="0" w:afterAutospacing="0" w:line="220" w:lineRule="exact"/>
        <w:jc w:val="both"/>
        <w:rPr>
          <w:color w:val="000000"/>
          <w:sz w:val="18"/>
          <w:szCs w:val="18"/>
        </w:rPr>
      </w:pPr>
      <w:r w:rsidRPr="00CE6518">
        <w:rPr>
          <w:b/>
          <w:bCs/>
          <w:color w:val="000000"/>
          <w:sz w:val="18"/>
          <w:szCs w:val="18"/>
        </w:rPr>
        <w:t xml:space="preserve">10. </w:t>
      </w:r>
      <w:r w:rsidR="00E5120F" w:rsidRPr="00CE6518">
        <w:rPr>
          <w:b/>
          <w:bCs/>
          <w:color w:val="000000"/>
          <w:sz w:val="18"/>
          <w:szCs w:val="18"/>
        </w:rPr>
        <w:t>Случай с родственником.</w:t>
      </w:r>
      <w:r w:rsidR="00E5120F">
        <w:rPr>
          <w:b/>
          <w:bCs/>
          <w:color w:val="000000"/>
          <w:sz w:val="18"/>
          <w:szCs w:val="18"/>
        </w:rPr>
        <w:t xml:space="preserve"> </w:t>
      </w:r>
      <w:r w:rsidR="00E5120F" w:rsidRPr="00CE6518">
        <w:rPr>
          <w:color w:val="000000"/>
          <w:sz w:val="18"/>
          <w:szCs w:val="18"/>
        </w:rPr>
        <w:t>Мошенник представляется родственником (знакомым) и по телефону сообщает, что задержан сотрудниками полиции за совершение преступления (совершил ДТП, хранил оружие или наркотики, нанёс тяжкие телесные повреждения). Далее в разговор вступает якобы сотрудник полиции. Он уверенным тоном сообщает, что уже не раз «помогал» людям таким образом. Но если раньше деньги привозили непосредственно ему, то сейчас деньги необходимо привезти в определенное место, передать какому-либо человеку, либо перевести на счет (номер телефона).</w:t>
      </w:r>
    </w:p>
    <w:p w:rsidR="00CE6518" w:rsidRPr="00CE6518" w:rsidRDefault="00CE6518" w:rsidP="00CE6518">
      <w:pPr>
        <w:pStyle w:val="a3"/>
        <w:spacing w:before="0" w:beforeAutospacing="0" w:after="0" w:afterAutospacing="0" w:line="220" w:lineRule="exact"/>
        <w:jc w:val="both"/>
        <w:rPr>
          <w:color w:val="000000"/>
          <w:sz w:val="18"/>
          <w:szCs w:val="18"/>
        </w:rPr>
      </w:pPr>
    </w:p>
    <w:p w:rsidR="00E5120F" w:rsidRDefault="00E5120F" w:rsidP="00CE6518">
      <w:pPr>
        <w:pStyle w:val="a3"/>
        <w:spacing w:before="0" w:beforeAutospacing="0" w:after="0" w:afterAutospacing="0" w:line="220" w:lineRule="exact"/>
        <w:jc w:val="both"/>
        <w:rPr>
          <w:b/>
          <w:bCs/>
          <w:color w:val="000000"/>
          <w:sz w:val="18"/>
          <w:szCs w:val="18"/>
        </w:rPr>
      </w:pPr>
    </w:p>
    <w:p w:rsidR="00CE6518" w:rsidRPr="00CE6518" w:rsidRDefault="00CE6518" w:rsidP="00CE6518">
      <w:pPr>
        <w:pStyle w:val="a3"/>
        <w:spacing w:before="0" w:beforeAutospacing="0" w:after="0" w:afterAutospacing="0" w:line="220" w:lineRule="exact"/>
        <w:jc w:val="both"/>
        <w:rPr>
          <w:color w:val="000000"/>
          <w:sz w:val="18"/>
          <w:szCs w:val="18"/>
        </w:rPr>
      </w:pPr>
      <w:r w:rsidRPr="00CE6518">
        <w:rPr>
          <w:b/>
          <w:bCs/>
          <w:color w:val="000000"/>
          <w:sz w:val="18"/>
          <w:szCs w:val="18"/>
        </w:rPr>
        <w:t>11. Хищения с карт, подключенных к опции бесконтактных платежей.</w:t>
      </w:r>
      <w:r>
        <w:rPr>
          <w:b/>
          <w:bCs/>
          <w:color w:val="000000"/>
          <w:sz w:val="18"/>
          <w:szCs w:val="18"/>
        </w:rPr>
        <w:t xml:space="preserve"> </w:t>
      </w:r>
      <w:r w:rsidRPr="00CE6518">
        <w:rPr>
          <w:color w:val="000000"/>
          <w:sz w:val="18"/>
          <w:szCs w:val="18"/>
        </w:rPr>
        <w:t>Для проведения оплаты по такой карте достаточно приложить её к терминалу. Ввод ПИН-кода не требуется если сумма не превышает 1 000 рублей. При этом количество расходных транзакций не ограничено.</w:t>
      </w:r>
      <w:r>
        <w:rPr>
          <w:color w:val="000000"/>
          <w:sz w:val="18"/>
          <w:szCs w:val="18"/>
        </w:rPr>
        <w:t xml:space="preserve"> </w:t>
      </w:r>
      <w:r w:rsidRPr="00CE6518">
        <w:rPr>
          <w:color w:val="000000"/>
          <w:sz w:val="18"/>
          <w:szCs w:val="18"/>
        </w:rPr>
        <w:t>Чтобы получить деньги, не понадобится воровать карту у клиента. Если в общественном транспорте поднести устройство к сумке или карману владельца, то средства спишутся. Для этих целей изготавливают</w:t>
      </w:r>
      <w:r w:rsidR="00AE1C21">
        <w:rPr>
          <w:color w:val="000000"/>
          <w:sz w:val="18"/>
          <w:szCs w:val="18"/>
        </w:rPr>
        <w:t>ся</w:t>
      </w:r>
      <w:r w:rsidRPr="00CE6518">
        <w:rPr>
          <w:color w:val="000000"/>
          <w:sz w:val="18"/>
          <w:szCs w:val="18"/>
        </w:rPr>
        <w:t xml:space="preserve"> самодельные переносные считыватели или используют банковские терминалы, оформленные по фиктивным документам.</w:t>
      </w:r>
    </w:p>
    <w:bookmarkEnd w:id="2"/>
    <w:p w:rsidR="00E5120F" w:rsidRDefault="00E5120F" w:rsidP="00CE6518">
      <w:pPr>
        <w:pStyle w:val="a3"/>
        <w:spacing w:before="0" w:beforeAutospacing="0" w:after="0" w:afterAutospacing="0" w:line="220" w:lineRule="exact"/>
        <w:jc w:val="both"/>
        <w:rPr>
          <w:b/>
          <w:bCs/>
          <w:color w:val="000000"/>
          <w:sz w:val="18"/>
          <w:szCs w:val="18"/>
        </w:rPr>
      </w:pPr>
    </w:p>
    <w:sectPr w:rsidR="00E5120F" w:rsidSect="00EC557E">
      <w:pgSz w:w="16838" w:h="11906" w:orient="landscape"/>
      <w:pgMar w:top="567" w:right="567" w:bottom="567" w:left="567" w:header="709" w:footer="709" w:gutter="0"/>
      <w:cols w:num="3" w:space="708" w:equalWidth="0">
        <w:col w:w="4951" w:space="708"/>
        <w:col w:w="4384" w:space="708"/>
        <w:col w:w="495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CAC" w:rsidRDefault="00B55CAC" w:rsidP="00444E35">
      <w:r>
        <w:separator/>
      </w:r>
    </w:p>
  </w:endnote>
  <w:endnote w:type="continuationSeparator" w:id="0">
    <w:p w:rsidR="00B55CAC" w:rsidRDefault="00B55CAC" w:rsidP="00444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CAC" w:rsidRDefault="00B55CAC" w:rsidP="00444E35">
      <w:r>
        <w:separator/>
      </w:r>
    </w:p>
  </w:footnote>
  <w:footnote w:type="continuationSeparator" w:id="0">
    <w:p w:rsidR="00B55CAC" w:rsidRDefault="00B55CAC" w:rsidP="00444E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A94FA8"/>
    <w:multiLevelType w:val="multilevel"/>
    <w:tmpl w:val="397A5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57E"/>
    <w:rsid w:val="001453B8"/>
    <w:rsid w:val="00190A1D"/>
    <w:rsid w:val="001969E4"/>
    <w:rsid w:val="001B125F"/>
    <w:rsid w:val="00201B2F"/>
    <w:rsid w:val="00252151"/>
    <w:rsid w:val="00264172"/>
    <w:rsid w:val="00361C5D"/>
    <w:rsid w:val="00444E35"/>
    <w:rsid w:val="004D566D"/>
    <w:rsid w:val="0056209A"/>
    <w:rsid w:val="00583429"/>
    <w:rsid w:val="00585A4A"/>
    <w:rsid w:val="006A36BC"/>
    <w:rsid w:val="006E1EB7"/>
    <w:rsid w:val="0072074B"/>
    <w:rsid w:val="0077051F"/>
    <w:rsid w:val="007760A2"/>
    <w:rsid w:val="00784572"/>
    <w:rsid w:val="007B3CFD"/>
    <w:rsid w:val="0084140E"/>
    <w:rsid w:val="00872322"/>
    <w:rsid w:val="008D7C86"/>
    <w:rsid w:val="00920E34"/>
    <w:rsid w:val="009610C7"/>
    <w:rsid w:val="009E3D26"/>
    <w:rsid w:val="009E63FA"/>
    <w:rsid w:val="00A37F2A"/>
    <w:rsid w:val="00A832C0"/>
    <w:rsid w:val="00AE1C21"/>
    <w:rsid w:val="00B55CAC"/>
    <w:rsid w:val="00C1656E"/>
    <w:rsid w:val="00CE0CB4"/>
    <w:rsid w:val="00CE17C4"/>
    <w:rsid w:val="00CE6518"/>
    <w:rsid w:val="00D644E1"/>
    <w:rsid w:val="00D664BF"/>
    <w:rsid w:val="00D8652D"/>
    <w:rsid w:val="00E345F4"/>
    <w:rsid w:val="00E5120F"/>
    <w:rsid w:val="00E52DAE"/>
    <w:rsid w:val="00E64FE1"/>
    <w:rsid w:val="00EC557E"/>
    <w:rsid w:val="00ED775F"/>
    <w:rsid w:val="00EF496B"/>
    <w:rsid w:val="00F5278C"/>
    <w:rsid w:val="00FA7AB0"/>
    <w:rsid w:val="00FB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584759"/>
  <w15:chartTrackingRefBased/>
  <w15:docId w15:val="{13631AF3-5F8F-4366-92CF-1158CCCA4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C557E"/>
    <w:pPr>
      <w:spacing w:before="100" w:beforeAutospacing="1" w:after="100" w:afterAutospacing="1"/>
    </w:pPr>
  </w:style>
  <w:style w:type="character" w:styleId="a4">
    <w:name w:val="Strong"/>
    <w:qFormat/>
    <w:rsid w:val="00EC557E"/>
    <w:rPr>
      <w:b/>
      <w:bCs/>
    </w:rPr>
  </w:style>
  <w:style w:type="character" w:styleId="a5">
    <w:name w:val="Hyperlink"/>
    <w:rsid w:val="00EC557E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444E3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444E35"/>
    <w:rPr>
      <w:sz w:val="24"/>
      <w:szCs w:val="24"/>
    </w:rPr>
  </w:style>
  <w:style w:type="paragraph" w:styleId="a8">
    <w:name w:val="footer"/>
    <w:basedOn w:val="a"/>
    <w:link w:val="a9"/>
    <w:rsid w:val="00444E3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444E35"/>
    <w:rPr>
      <w:sz w:val="24"/>
      <w:szCs w:val="24"/>
    </w:rPr>
  </w:style>
  <w:style w:type="paragraph" w:styleId="aa">
    <w:name w:val="Balloon Text"/>
    <w:basedOn w:val="a"/>
    <w:link w:val="ab"/>
    <w:rsid w:val="00E5120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E512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1313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ПРОКУРАТУРА ЧУВАШСКОЙ РЕСПУБЛИКИ</vt:lpstr>
    </vt:vector>
  </TitlesOfParts>
  <Company/>
  <LinksUpToDate>false</LinksUpToDate>
  <CharactersWithSpaces>8781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ПРОКУРАТУРА ЧУВАШСКОЙ РЕСПУБЛИКИ</dc:title>
  <dc:subject/>
  <dc:creator>1</dc:creator>
  <cp:keywords/>
  <dc:description/>
  <cp:lastModifiedBy>Балданова Дарима Намсараевна</cp:lastModifiedBy>
  <cp:revision>4</cp:revision>
  <cp:lastPrinted>2024-06-05T08:19:00Z</cp:lastPrinted>
  <dcterms:created xsi:type="dcterms:W3CDTF">2024-07-22T11:08:00Z</dcterms:created>
  <dcterms:modified xsi:type="dcterms:W3CDTF">2024-07-28T06:13:00Z</dcterms:modified>
</cp:coreProperties>
</file>